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D3" w:rsidRPr="009D54C6" w:rsidRDefault="00C92CD3" w:rsidP="009D54C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kern w:val="36"/>
          <w:sz w:val="36"/>
          <w:szCs w:val="36"/>
          <w:lang w:val="uk-UA" w:eastAsia="ru-RU"/>
        </w:rPr>
        <w:t>Сучасні уроки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  <w:t>СТРУКТУРА ІНТЕРАКТИВНОГО УРОКУ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Застосування інтерактивної технології висуває певні вимоги щодо структури уроку, а також будь-якого заходу (семінару, робочої зустрічі, педради тощо):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        1.  Мотивація.</w:t>
      </w: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Займає не більше 5% часу заняття.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сфокусувати увагу учнів або учасників заходу на проблемі, викликати інтерес до обговорюваної теми.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Прийомами навчання можуть бути питання, цитата, коротка історія, невеличке завдання, розминка і т.д.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        2.   Оголошення, представлення теми та очікуваних навчальних результатів (мети). </w:t>
      </w: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Орієнтовно 5% часу заняття.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забезпечити розуміння учнями (учасниками) змісту їхньої діяльності, тобто чого вони повинні досягти в результаті уроку (заходу) і що від них очікує учитель, викладач.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Доцільно залучати до визначення очікуваних результатів усіх учасників заняття або заходу.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        3. Надання необхідної інформації.</w:t>
      </w: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Приблизно 10% часу заняття.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дати учням (учасникам) достатньо інформації, для того щоб на її основі виконувати практичні завдання.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Можна використати міні-лекцію, читання роздавального матеріалу, виконання домашнього завдання. Для економії часу на уроці і для максимального ефекту бажано подавати інформацію в письмовому вигляді на домашнє опрацювання. Наприклад, деякі уроки побудовані таким чином, що в підручниках та посібниках є інформація, необхідна для виконання завдань. Під час уроку учитель може повторно звернути на неї увагу, особливо на практичні поради, якщо необхідно - прокоментувати терміни або організувати невеличке опитування.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         4 </w:t>
      </w:r>
      <w:proofErr w:type="spellStart"/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.Інтерактивна</w:t>
      </w:r>
      <w:proofErr w:type="spellEnd"/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частина – основна складова уроку (заходу). </w:t>
      </w: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Біля 60% часу заняття.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практичне засвоєння матеріалу, досягнення поставлених цілей уроку.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Послідовність проведення інтерактивної частини наступна:</w:t>
      </w:r>
    </w:p>
    <w:p w:rsidR="00C92CD3" w:rsidRPr="009D54C6" w:rsidRDefault="00C92CD3" w:rsidP="009D54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інструктування – учитель розповідає учасникам про мету вправи, правила, послідовність дій і кількість часу на виконання завдань. Перевіряє розуміння цього учасниками.</w:t>
      </w:r>
    </w:p>
    <w:p w:rsidR="00C92CD3" w:rsidRPr="009D54C6" w:rsidRDefault="00C92CD3" w:rsidP="009D54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об’єднання в групи, розподіл ролей.</w:t>
      </w:r>
    </w:p>
    <w:p w:rsidR="00C92CD3" w:rsidRPr="009D54C6" w:rsidRDefault="00C92CD3" w:rsidP="009D54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виконання завдання, де учитель виступає в ролі організатора, помічника, ведучого дискусії, намагаючись надати учасникам максимум можливостей для самостійної роботи і навчання у співробітництві один з од</w:t>
      </w:r>
      <w:r w:rsidR="009D54C6" w:rsidRPr="009D54C6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ним.</w:t>
      </w:r>
    </w:p>
    <w:p w:rsidR="00C92CD3" w:rsidRPr="009D54C6" w:rsidRDefault="00C92CD3" w:rsidP="009D54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презентація результатів виконання вправи.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         5. Підбиття підсумків, оцінювання результатів уроку.</w:t>
      </w: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Орієнтовно 20% часу уроку.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Мета – рефлексія, усвідомлення того, що зроблено на уроці (заході), чи досягнуто поставленої мети, як можна застосувати в майбутньому отримане не уроці.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Підбиття підсумків бажано проводити у формі запитань, а саме:</w:t>
      </w:r>
    </w:p>
    <w:p w:rsidR="00C92CD3" w:rsidRPr="009D54C6" w:rsidRDefault="00C92CD3" w:rsidP="009D54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Що нового дізналися?</w:t>
      </w:r>
    </w:p>
    <w:p w:rsidR="00C92CD3" w:rsidRPr="009D54C6" w:rsidRDefault="00C92CD3" w:rsidP="009D54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Чому навчилися?</w:t>
      </w:r>
    </w:p>
    <w:p w:rsidR="00C92CD3" w:rsidRPr="009D54C6" w:rsidRDefault="00C92CD3" w:rsidP="009D54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Як це може бути корисним у житті?</w:t>
      </w:r>
    </w:p>
    <w:p w:rsidR="00C92CD3" w:rsidRPr="009D54C6" w:rsidRDefault="00C92CD3" w:rsidP="009D54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Що найбільше вдалося?</w:t>
      </w:r>
    </w:p>
    <w:p w:rsidR="00C92CD3" w:rsidRPr="009D54C6" w:rsidRDefault="00C92CD3" w:rsidP="009D54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Що потрібно змінити в майбутньому?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Важливо, щоб учні (учасники) могли сформулювати відповіді на запитання.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(</w:t>
      </w:r>
      <w:proofErr w:type="spellStart"/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Пометун</w:t>
      </w:r>
      <w:proofErr w:type="spellEnd"/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 О., </w:t>
      </w:r>
      <w:proofErr w:type="spellStart"/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Пироженко</w:t>
      </w:r>
      <w:proofErr w:type="spellEnd"/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 Л. Сучасний урок. Інтерактивні технології навчання)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  <w:t>СТРУКТУРА УРОКУ КРИТИЧНОГО МИСЛЕННЯ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Застосування критичного мислення висуває певні вимоги щодо структури уроку.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Урок критичного мислення складається з трьох фаз:</w:t>
      </w:r>
    </w:p>
    <w:p w:rsidR="00C92CD3" w:rsidRPr="009D54C6" w:rsidRDefault="00C92CD3" w:rsidP="009D54C6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1. Актуалізація. </w:t>
      </w: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усвідомлення значущості власних знань як основи пізнавально-критичної діяльності на уроці.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На етапі актуалізації здійснюються певні пізнавальні операції, а саме: учні активно пригадують попередній матеріал теми. Вони встановлюють рівень власних знань, до яких можуть додати нові. Використовуються методи ЧПКМ (читання та письмо для розвитку критичного мислення).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2. Усвідомлення змісту. </w:t>
      </w: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залучити наявного учнівського досвіду до процесу самостійного пошукового здобуття нових знань через перевірку власних інтерпретаційних гіпотез, установлення зв’язків між відомими і невідомими знаннями.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На цьому етапі відбувається усвідомлення нової інформації та ідей. Воно здійснюється через читання, слухання розповіді, лекції, проведення експерименту. Використовуються методи ЧПКМ.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3. Рефлексія. </w:t>
      </w: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творче і критичне перетворення отриманих знань у власні знахідки.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Учні перетворюють отримані знання у своє бачення, починають висловлюватися, використовуючи нові ідеї, обмінюються думками одне з одним. Можуть використовуватися методи ЧПКМ.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Підбиття підсумків бажано проводити у формі запитань, а саме:</w:t>
      </w:r>
    </w:p>
    <w:p w:rsidR="00C92CD3" w:rsidRPr="009D54C6" w:rsidRDefault="00C92CD3" w:rsidP="009D54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Що нового дізналися?</w:t>
      </w:r>
    </w:p>
    <w:p w:rsidR="00C92CD3" w:rsidRPr="009D54C6" w:rsidRDefault="00C92CD3" w:rsidP="009D54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Чому навчилися?</w:t>
      </w:r>
    </w:p>
    <w:p w:rsidR="00C92CD3" w:rsidRPr="009D54C6" w:rsidRDefault="00C92CD3" w:rsidP="009D54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Як це може бути корисним у житті?</w:t>
      </w:r>
    </w:p>
    <w:p w:rsidR="00C92CD3" w:rsidRPr="009D54C6" w:rsidRDefault="00C92CD3" w:rsidP="009D54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Що найбільше вдалося?</w:t>
      </w:r>
    </w:p>
    <w:p w:rsidR="00C92CD3" w:rsidRPr="009D54C6" w:rsidRDefault="00C92CD3" w:rsidP="009D54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Що потрібно змінити в майбутньому?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Важливо, щоб учні (учасники) могли сформулювати відповіді на запитання.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(</w:t>
      </w:r>
      <w:proofErr w:type="spellStart"/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Мариновська</w:t>
      </w:r>
      <w:proofErr w:type="spellEnd"/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 О., Барабаш О. Педагогічна технологія критичного мислення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/Проект </w:t>
      </w:r>
      <w:proofErr w:type="spellStart"/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“Читання</w:t>
      </w:r>
      <w:proofErr w:type="spellEnd"/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 та письмо для розвитку критичного </w:t>
      </w:r>
      <w:proofErr w:type="spellStart"/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мислення”</w:t>
      </w:r>
      <w:proofErr w:type="spellEnd"/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/)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  <w:t>СТРУКТУРА ІНТЕГРОВАНОГО УРОКУ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Застосування інтегрованої технології висуває певні вимоги щодо основних технологічних етапів інтегрованого уроку.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І. Актуалізація опорних знань.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1.Підготовка до сприйняття.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сфокусувати увагу учнів, викликати бажання до активної пізнавальної діяльності.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2.Опора на особистісний досвід школяра. 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перевірити рівень самостійного опрацювання учнями попереднього навчального матеріалу.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3.Розкриття пізнавального </w:t>
      </w: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інтересу,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Мета – стимулювати пізнавальний інтерес школярів шляхом включення завдань </w:t>
      </w:r>
      <w:proofErr w:type="spellStart"/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міжпредметного</w:t>
      </w:r>
      <w:proofErr w:type="spellEnd"/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характеру.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ІІ. </w:t>
      </w:r>
      <w:proofErr w:type="spellStart"/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Цілепокладання</w:t>
      </w:r>
      <w:proofErr w:type="spellEnd"/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1.Формування пізнавальних мотивів навчання.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зацікавити школярів, сформувати позитивну мотивацію до теми, що вивчатиметься на уроці.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2.Повідомлення теми, мети уроку.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3.Узгодження особистісного досвіду школяра з навчальними завданнями </w:t>
      </w:r>
      <w:proofErr w:type="spellStart"/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міжпредметного</w:t>
      </w:r>
      <w:proofErr w:type="spellEnd"/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характеру.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чітко визначити тему, мету уроку, показати місце нового матеріалу в системі навчального курсу, у взаємозв’язках з іншими шкільними дисциплінами.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ІІІ. Вивчення нового матеріалу.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1.Виклад нового матеріалу </w:t>
      </w:r>
      <w:proofErr w:type="spellStart"/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учителями-предметниками</w:t>
      </w:r>
      <w:proofErr w:type="spellEnd"/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забезпечити усвідомлення, сприйняття нового матеріалу учнями, спрямувати самоорганізацію школярів на застосування набутих знань у практиці.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2.Розкриття основних домінант уроку </w:t>
      </w:r>
      <w:proofErr w:type="spellStart"/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учителями-предметниками</w:t>
      </w:r>
      <w:proofErr w:type="spellEnd"/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Мета </w:t>
      </w:r>
      <w:proofErr w:type="spellStart"/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–на</w:t>
      </w:r>
      <w:proofErr w:type="spellEnd"/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основі </w:t>
      </w:r>
      <w:proofErr w:type="spellStart"/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міжпредметної</w:t>
      </w:r>
      <w:proofErr w:type="spellEnd"/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взаємодії розкрити базові змістові блоки навчального матеріалу.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3.Конструювання (моделювання).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практичне засвоєння матеріалу, досягнення поставлених цілей уроку через конструювання (моделювання) інтегрованих сцен, епізодів, текстів тощо.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 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ІV. Закріплення.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1.Закріпленні нових знань і способів дій.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забезпечити зворотній зв’язок, контроль результатів вивчення матеріалу, закріпити рівень сформованості знань та умінь.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2.Цілереалізація.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підбити підсумок вивчення теми, здійснити аналіз отриманих результатів, проаналізувати ступінь досягнення навчально-виховних завдань.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3.Контрольно-оцінювальна діяльність.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визначити особистий внесок учнів у колективну пізнавальну діяльність на уроці.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4.Залучення учнів до проектування наступного уроку.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на основі теми, мети наступного уроку визначити його основні змістові та структурні компоненти, роль школярів у їх реалізації.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(</w:t>
      </w:r>
      <w:proofErr w:type="spellStart"/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Мариновська</w:t>
      </w:r>
      <w:proofErr w:type="spellEnd"/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 О. Інтегральна педагогічна технологія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предметів суспільно-гуманітарного циклу)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  <w:t>СТРУКТУРА КОМБІНОВАНОГО УРОКУ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Організація класу до уроку. </w:t>
      </w: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2% часу.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забезпечити належну підготовку учителя та учнів до проведення уроку, враховуючи дидактичні, психологічні та санітарно-гігієнічні вимоги.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Перевірка домашнього завдання. </w:t>
      </w: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12-13% часу.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перевірити рівень самостійного опрацювання навчального матеріалу учнями (наявність, повнота, загальний зміст, охайність).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Актуалізація опорних знань, умінь і навичок. </w:t>
      </w: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12-13% часу.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провести актуалізацію отриманих раніше знань, умінь і навичок, методом фронтальної бесіди, індивідуального усного опитування або практичної письмової роботи.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Мотивація, повідомлення теми, мети й завдань уроку. </w:t>
      </w: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3% часу.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чітко визначити тему, мету навчання, показати місце нового матеріалу в системі навчального курсу.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Подання нового матеріалу. </w:t>
      </w: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50% часу.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забезпечити усвідомлення, сприйняття нового матеріалу учнями, спрямувати самоорганізацію школярів на застосування нових знань у практиці.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Осмислення, узагальнення і систематизація знань. </w:t>
      </w: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15% часу.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забезпечити зворотній зв’язок, контроль результатів вивчення матеріалу, визначити рівень сформованості знань та умінь.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 </w:t>
      </w:r>
    </w:p>
    <w:p w:rsidR="00C92CD3" w:rsidRPr="009D54C6" w:rsidRDefault="00C92CD3" w:rsidP="009D54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Підбиття підсумків уроку. </w:t>
      </w: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2-5% часу.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підбити підсумок вивчення теми, здійснити аналіз отриманих результатів, проаналізувати ступінь досягнення навчально-виховних завдань.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Повідомлення домашнього завдання. </w:t>
      </w: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2-3% часу.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(</w:t>
      </w:r>
      <w:proofErr w:type="spellStart"/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Баханов</w:t>
      </w:r>
      <w:proofErr w:type="spellEnd"/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 К. О. Традиції та інновації в навчанні історії в школі: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Дидактичний словник-довідник)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  <w:t>СТРУКТУРА ОСОБИСТІСНО ОРІЄНТОВАНОГО УРОКУ</w:t>
      </w:r>
    </w:p>
    <w:p w:rsidR="00C92CD3" w:rsidRPr="009D54C6" w:rsidRDefault="00C92CD3" w:rsidP="009D54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Етап орієнтації.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мотивація наступної діяльності. Учитель налаштовує учнів на позитивну співпрацю, визначає місце уроку в контексті теми, розділу, курсу. Здійснюється опора на попередній особистий досвід учнів.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Етап </w:t>
      </w:r>
      <w:proofErr w:type="spellStart"/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цілепокладання</w:t>
      </w:r>
      <w:proofErr w:type="spellEnd"/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визначення особистісно-вагомих завдань наступної діяльності на уроці. Педагог залучає учнів до усвідомлення необхідності набутих на уроці знань, умінь та навичок. Встановлюються критерії оцінки досягнення навчально-виховної мети.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Етап проектування.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залучення школярів до планування навчальної діяльності через попередню підготовку. Учитель, використовуючи випереджувальні завдання, повідомлення, реферати, наочні посібники, самостійні завдання, обговорює з учнями і складає план наступної роботи.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Етап організації виконання плану діяльності.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здійснення навчально-пізнавальної діяльності. Педагог обирає оптимальні методи навчання. Школярі самостійно визначають завдання, шляхи їх виконання, способи закріплення та практичного застосування отриманих знань, вироблених умінь і навичок.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Контрольно-оцінювальний етап.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залучення школярів до контролю за процесом і результатами пізнавальної діяльності. Учитель порівнює отримані на уроці результати із критеріями еталона (мети), оцінює кінцеві результати та процес навчання..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(</w:t>
      </w:r>
      <w:proofErr w:type="spellStart"/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Подмазін</w:t>
      </w:r>
      <w:proofErr w:type="spellEnd"/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 С. Особистісно-зорієнтована освіта як особливий вид діяльності)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9D54C6" w:rsidRPr="009D54C6" w:rsidRDefault="009D54C6" w:rsidP="009D54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en-US" w:eastAsia="ru-RU"/>
        </w:rPr>
      </w:pPr>
    </w:p>
    <w:p w:rsidR="009D54C6" w:rsidRDefault="009D54C6" w:rsidP="009D54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en-US" w:eastAsia="ru-RU"/>
        </w:rPr>
      </w:pPr>
    </w:p>
    <w:p w:rsidR="009D54C6" w:rsidRDefault="009D54C6" w:rsidP="009D54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en-US" w:eastAsia="ru-RU"/>
        </w:rPr>
      </w:pP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  <w:lastRenderedPageBreak/>
        <w:t>СТРУКТУРА ПРОБЛЕМНОГО УРОКУ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І. Актуалізація опорних знань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1.1.Активізація пізнавальної діяльності школярів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повторити попередній матеріал, що визначатиме зв’язок нової і вивчених раніше тем.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1.2.Повідомлення теми, мети уроку.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визначити тему, мету та основні навчально-виховні завдання уроку. Учитель проголошує назву теми, в кількох реченнях висвітлює її загальний зміст, після чого пропонує учням визначити найголовніші аспекти цієї теми.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1.3.Постановка стрижневого проблемного питання уроку.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- обрати стрижневу проблему, яку вирішуватимуть учні.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ІІ. Вивчення нового матеріалу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2.1. Створення умов розгортання проблемної ситуації.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надати учням інформацію, необхідну для розв’язання проблеми, однак подану таким чином, щоб вона не була повною, прямою відповіддю, а залишала місце для роздумів.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2.2. Формулювання гіпотези.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на основі наявних знань й отриманої інформації висунути робочу гіпотезу /припущення/ про ймовірний перебіг подій (явищ, процесів) та шляхи вирішення проблеми.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2.3. Організація навчальної діяльності щодо перевірки гіпотези.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довести або спростувати гіпотезу. Учитель подає додаткову інформацію, що необхідна для опрацювання гіпотези. Джерелом інформації може бути підручник, документ, відео, фільм, театралізована вистава тощо.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2.4. Розв’язання стрижневого проблемного питання уроку.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вирішити стрижневе проблемне питання уроку на основі обговорення істинності гіпотези.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ІІІ. Закріплення.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3.1.Аналіз результатів пошукової діяльності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- узагальнити і зафіксувати основні етапи пошукової діяльності учнів шляхом усного опитування, записів на дошці, в зошитах тощо.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3.2.Закріплення нових знань і способів дій.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Мета – закріпити нові знання і способи дій, отримані в результаті навчально-пошукової діяльності на уроці.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C92CD3" w:rsidRPr="009D54C6" w:rsidRDefault="00C92CD3" w:rsidP="009D5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(</w:t>
      </w:r>
      <w:proofErr w:type="spellStart"/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Баханов</w:t>
      </w:r>
      <w:proofErr w:type="spellEnd"/>
      <w:r w:rsidRPr="009D54C6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 К. О. Інноваційні системи, технології та моделі навчання історії в школі)</w:t>
      </w:r>
    </w:p>
    <w:p w:rsidR="00B72C6A" w:rsidRPr="009D54C6" w:rsidRDefault="00B72C6A" w:rsidP="009D54C6">
      <w:pPr>
        <w:spacing w:after="0"/>
        <w:rPr>
          <w:sz w:val="28"/>
          <w:szCs w:val="28"/>
          <w:lang w:val="uk-UA"/>
        </w:rPr>
      </w:pPr>
    </w:p>
    <w:sectPr w:rsidR="00B72C6A" w:rsidRPr="009D54C6" w:rsidSect="00B7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211"/>
    <w:multiLevelType w:val="multilevel"/>
    <w:tmpl w:val="B5BA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50B16"/>
    <w:multiLevelType w:val="multilevel"/>
    <w:tmpl w:val="0B10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B3088"/>
    <w:multiLevelType w:val="multilevel"/>
    <w:tmpl w:val="149A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65227"/>
    <w:multiLevelType w:val="multilevel"/>
    <w:tmpl w:val="ECE24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C11B1"/>
    <w:multiLevelType w:val="multilevel"/>
    <w:tmpl w:val="B8CC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F5D1E"/>
    <w:multiLevelType w:val="multilevel"/>
    <w:tmpl w:val="1324B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C791E"/>
    <w:multiLevelType w:val="multilevel"/>
    <w:tmpl w:val="A2C2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731397"/>
    <w:multiLevelType w:val="multilevel"/>
    <w:tmpl w:val="8298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F29D6"/>
    <w:multiLevelType w:val="multilevel"/>
    <w:tmpl w:val="5AAC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AF157A"/>
    <w:multiLevelType w:val="multilevel"/>
    <w:tmpl w:val="278A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415E1E"/>
    <w:multiLevelType w:val="multilevel"/>
    <w:tmpl w:val="BC1C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054D35"/>
    <w:multiLevelType w:val="multilevel"/>
    <w:tmpl w:val="58D8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693E32"/>
    <w:multiLevelType w:val="multilevel"/>
    <w:tmpl w:val="7EDE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916B0F"/>
    <w:multiLevelType w:val="multilevel"/>
    <w:tmpl w:val="B7D4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D11278"/>
    <w:multiLevelType w:val="multilevel"/>
    <w:tmpl w:val="6FD0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58584C"/>
    <w:multiLevelType w:val="multilevel"/>
    <w:tmpl w:val="4678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0"/>
  </w:num>
  <w:num w:numId="5">
    <w:abstractNumId w:val="11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7"/>
    <w:lvlOverride w:ilvl="0">
      <w:startOverride w:val="4"/>
    </w:lvlOverride>
  </w:num>
  <w:num w:numId="8">
    <w:abstractNumId w:val="14"/>
    <w:lvlOverride w:ilvl="0">
      <w:startOverride w:val="5"/>
    </w:lvlOverride>
  </w:num>
  <w:num w:numId="9">
    <w:abstractNumId w:val="3"/>
    <w:lvlOverride w:ilvl="0">
      <w:startOverride w:val="6"/>
    </w:lvlOverride>
  </w:num>
  <w:num w:numId="10">
    <w:abstractNumId w:val="13"/>
    <w:lvlOverride w:ilvl="0">
      <w:startOverride w:val="7"/>
    </w:lvlOverride>
  </w:num>
  <w:num w:numId="11">
    <w:abstractNumId w:val="4"/>
    <w:lvlOverride w:ilvl="0">
      <w:startOverride w:val="8"/>
    </w:lvlOverride>
  </w:num>
  <w:num w:numId="12">
    <w:abstractNumId w:val="6"/>
  </w:num>
  <w:num w:numId="13">
    <w:abstractNumId w:val="5"/>
    <w:lvlOverride w:ilvl="0">
      <w:startOverride w:val="2"/>
    </w:lvlOverride>
  </w:num>
  <w:num w:numId="14">
    <w:abstractNumId w:val="12"/>
    <w:lvlOverride w:ilvl="0">
      <w:startOverride w:val="3"/>
    </w:lvlOverride>
  </w:num>
  <w:num w:numId="15">
    <w:abstractNumId w:val="9"/>
    <w:lvlOverride w:ilvl="0">
      <w:startOverride w:val="4"/>
    </w:lvlOverride>
  </w:num>
  <w:num w:numId="16">
    <w:abstractNumId w:val="8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CD3"/>
    <w:rsid w:val="006D7958"/>
    <w:rsid w:val="009821D2"/>
    <w:rsid w:val="009D54C6"/>
    <w:rsid w:val="00B72C6A"/>
    <w:rsid w:val="00C9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92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2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CD3"/>
    <w:rPr>
      <w:b/>
      <w:bCs/>
    </w:rPr>
  </w:style>
  <w:style w:type="character" w:styleId="a5">
    <w:name w:val="Emphasis"/>
    <w:basedOn w:val="a0"/>
    <w:uiPriority w:val="20"/>
    <w:qFormat/>
    <w:rsid w:val="00C92C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2015-12-01T19:49:00Z</dcterms:created>
  <dcterms:modified xsi:type="dcterms:W3CDTF">2016-04-25T10:30:00Z</dcterms:modified>
</cp:coreProperties>
</file>