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B1" w:rsidRPr="00954EB1" w:rsidRDefault="003E1812" w:rsidP="00954EB1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95EF5BF" wp14:editId="6B0672CE">
            <wp:simplePos x="0" y="0"/>
            <wp:positionH relativeFrom="column">
              <wp:posOffset>-456321</wp:posOffset>
            </wp:positionH>
            <wp:positionV relativeFrom="paragraph">
              <wp:posOffset>-33118</wp:posOffset>
            </wp:positionV>
            <wp:extent cx="4615940" cy="7086600"/>
            <wp:effectExtent l="0" t="0" r="0" b="0"/>
            <wp:wrapNone/>
            <wp:docPr id="3" name="Рисунок 3" descr="D:\Admin\Desktop\rfhnbyrb\kisspng-color-banner-autumn-leaf-autumn-leaves-5ab44f1188fbb9.161961491521766161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rfhnbyrb\kisspng-color-banner-autumn-leaf-autumn-leaves-5ab44f1188fbb9.16196149152176616156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708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EB1" w:rsidRPr="00954EB1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954EB1" w:rsidRPr="00954EB1" w:rsidRDefault="00954EB1" w:rsidP="00954EB1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b/>
          <w:sz w:val="28"/>
          <w:szCs w:val="28"/>
          <w:lang w:val="uk-UA"/>
        </w:rPr>
        <w:t>проведення атестації педагогічних працівників</w:t>
      </w:r>
    </w:p>
    <w:p w:rsidR="00954EB1" w:rsidRPr="00954EB1" w:rsidRDefault="00A6649C" w:rsidP="00954EB1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201</w:t>
      </w:r>
      <w:r w:rsidRPr="00A6649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Pr="00A6649C">
        <w:rPr>
          <w:rFonts w:ascii="Times New Roman" w:hAnsi="Times New Roman" w:cs="Times New Roman"/>
          <w:b/>
          <w:sz w:val="28"/>
          <w:szCs w:val="28"/>
        </w:rPr>
        <w:t>9</w:t>
      </w:r>
      <w:proofErr w:type="spellStart"/>
      <w:r w:rsidR="00954EB1" w:rsidRPr="00954EB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954EB1" w:rsidRPr="00954E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>1. Створення атестаційної коміс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>ії І рівня (наказ) – до 15.09.18</w:t>
      </w:r>
      <w:r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Наказ «Про організацію та проведення атестації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2018/2019н.р. до 01.10.18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Прийом заяв атестаційною комісією від педагогічних працівників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на проходження позачергової атестації, на встановлення більш високої кваліфікаційної категорії (тарифного розряду); про перенесенн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>я строку атестації – до 01.10.18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р.; 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від адміністрації закладу – про позачергову атестацію педагогічних працівників, 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встановлення більш високої кваліфікаційної категорії (тарифного розряду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>, звання)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Складання списків педагогічних працівників, що підлягають атестації у поточн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>ому навчальному році до 10.10.18</w:t>
      </w:r>
      <w:r w:rsidR="00A6649C"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A6649C" w:rsidRPr="00954EB1" w:rsidRDefault="00954EB1" w:rsidP="00A6649C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106806"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осіб, що атестуються, з графіком проведення атестації під </w:t>
      </w:r>
      <w:r w:rsidR="00106806">
        <w:rPr>
          <w:rFonts w:ascii="Times New Roman" w:hAnsi="Times New Roman" w:cs="Times New Roman"/>
          <w:sz w:val="28"/>
          <w:szCs w:val="28"/>
          <w:lang w:val="uk-UA"/>
        </w:rPr>
        <w:t>підпис – до 17.10.18</w:t>
      </w:r>
      <w:r w:rsidR="00106806"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06806" w:rsidRPr="00954EB1">
        <w:rPr>
          <w:rFonts w:ascii="Times New Roman" w:hAnsi="Times New Roman" w:cs="Times New Roman"/>
          <w:sz w:val="28"/>
          <w:szCs w:val="28"/>
          <w:lang w:val="uk-UA"/>
        </w:rPr>
        <w:t>Затверд</w:t>
      </w:r>
      <w:r w:rsidR="00106806"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="00106806"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 атест</w:t>
      </w:r>
      <w:r w:rsidR="00106806">
        <w:rPr>
          <w:rFonts w:ascii="Times New Roman" w:hAnsi="Times New Roman" w:cs="Times New Roman"/>
          <w:sz w:val="28"/>
          <w:szCs w:val="28"/>
          <w:lang w:val="uk-UA"/>
        </w:rPr>
        <w:t>аційною комісією списків</w:t>
      </w:r>
      <w:r w:rsidR="00106806"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що атестуються; графіку роботи атестаційної комісії; прийняття рішень щодо перенесення строку че</w:t>
      </w:r>
      <w:r w:rsidR="00106806">
        <w:rPr>
          <w:rFonts w:ascii="Times New Roman" w:hAnsi="Times New Roman" w:cs="Times New Roman"/>
          <w:sz w:val="28"/>
          <w:szCs w:val="28"/>
          <w:lang w:val="uk-UA"/>
        </w:rPr>
        <w:t>ргової атестації – до 20.10.2018</w:t>
      </w:r>
      <w:r w:rsidR="00106806"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B374D3" w:rsidRDefault="00954EB1" w:rsidP="00B374D3">
      <w:pPr>
        <w:spacing w:after="0" w:line="240" w:lineRule="auto"/>
        <w:ind w:left="-567" w:right="-314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7. Вивчення педагогічної діяльності осіб, які атестуються, шляхом відвідування уроків, позаурочних заходів; вивчення рівня навчальних досягнень учнів з </w:t>
      </w:r>
    </w:p>
    <w:p w:rsidR="00B374D3" w:rsidRDefault="003E1812" w:rsidP="00B374D3">
      <w:pPr>
        <w:spacing w:after="0" w:line="240" w:lineRule="auto"/>
        <w:ind w:left="-567" w:right="-3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F7C4440" wp14:editId="0D533C52">
            <wp:simplePos x="0" y="0"/>
            <wp:positionH relativeFrom="column">
              <wp:posOffset>-452413</wp:posOffset>
            </wp:positionH>
            <wp:positionV relativeFrom="paragraph">
              <wp:posOffset>-33118</wp:posOffset>
            </wp:positionV>
            <wp:extent cx="4984834" cy="7086600"/>
            <wp:effectExtent l="0" t="0" r="6350" b="0"/>
            <wp:wrapNone/>
            <wp:docPr id="4" name="Рисунок 4" descr="D:\Admin\Desktop\rfhnbyrb\kisspng-color-banner-autumn-leaf-autumn-leaves-5ab44f1188fbb9.161961491521766161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rfhnbyrb\kisspng-color-banner-autumn-leaf-autumn-leaves-5ab44f1188fbb9.16196149152176616156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708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B1" w:rsidRPr="003E1812" w:rsidRDefault="00954EB1" w:rsidP="00B374D3">
      <w:pPr>
        <w:spacing w:after="0" w:line="240" w:lineRule="auto"/>
        <w:ind w:left="-567" w:right="-314"/>
        <w:rPr>
          <w:rFonts w:ascii="Times New Roman" w:hAnsi="Times New Roman" w:cs="Times New Roman"/>
          <w:sz w:val="28"/>
          <w:szCs w:val="28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>предметів, що викладає педагогічний працівник; ознайомлення з навчальною документацією щодо виконання педагогічними працівниками своїх посадових обов’язків, його участі у роботі МО, фахових конкурсах та інших заходах, пов’язаних з організацією навчально-виховної роботи, проведення експертної оцінки рівня кваліфікації, професійної компетенції, професійного аналізу, якості педагогічної діяльності педаг</w:t>
      </w:r>
      <w:r w:rsidR="00A6649C">
        <w:rPr>
          <w:rFonts w:ascii="Times New Roman" w:hAnsi="Times New Roman" w:cs="Times New Roman"/>
          <w:sz w:val="28"/>
          <w:szCs w:val="28"/>
          <w:lang w:val="uk-UA"/>
        </w:rPr>
        <w:t>огічних працівників тощо – до 15.03.19</w:t>
      </w:r>
      <w:r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E1812" w:rsidRPr="003E18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 xml:space="preserve">8. Складання характеристики діяльності педагогічних працівників у </w:t>
      </w:r>
      <w:proofErr w:type="spellStart"/>
      <w:r w:rsidRPr="00954EB1">
        <w:rPr>
          <w:rFonts w:ascii="Times New Roman" w:hAnsi="Times New Roman" w:cs="Times New Roman"/>
          <w:sz w:val="28"/>
          <w:szCs w:val="28"/>
          <w:lang w:val="uk-UA"/>
        </w:rPr>
        <w:t>міжа</w:t>
      </w:r>
      <w:r w:rsidR="00B374D3">
        <w:rPr>
          <w:rFonts w:ascii="Times New Roman" w:hAnsi="Times New Roman" w:cs="Times New Roman"/>
          <w:sz w:val="28"/>
          <w:szCs w:val="28"/>
          <w:lang w:val="uk-UA"/>
        </w:rPr>
        <w:t>тестаційний</w:t>
      </w:r>
      <w:proofErr w:type="spellEnd"/>
      <w:r w:rsidR="00B374D3">
        <w:rPr>
          <w:rFonts w:ascii="Times New Roman" w:hAnsi="Times New Roman" w:cs="Times New Roman"/>
          <w:sz w:val="28"/>
          <w:szCs w:val="28"/>
          <w:lang w:val="uk-UA"/>
        </w:rPr>
        <w:t xml:space="preserve"> період - до 01.03.19</w:t>
      </w:r>
      <w:r w:rsidRPr="00954EB1">
        <w:rPr>
          <w:rFonts w:ascii="Times New Roman" w:hAnsi="Times New Roman" w:cs="Times New Roman"/>
          <w:sz w:val="28"/>
          <w:szCs w:val="28"/>
          <w:lang w:val="uk-UA"/>
        </w:rPr>
        <w:t>р. Характеристика повинна містити оцінку виконання педагогічним працівником посадових обов’язків, відомості, про його професійну підготовку, творчі та організаторські здібності, ініціативність, компетентність, організованість, морально-психологічні якості, дані про участь у роботі МО об’єднань тощо.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>9. Ознайомлення педагогічних працівників з характеристикою ( під підпис) не пізніше як за 10 днів до проведення підсумкового засідання атестаційної комісії.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>10. Атестацію педагогічних працівників здійснити атестаційними комісіями в такі строки: комісіями</w:t>
      </w:r>
      <w:r w:rsidR="00B374D3">
        <w:rPr>
          <w:rFonts w:ascii="Times New Roman" w:hAnsi="Times New Roman" w:cs="Times New Roman"/>
          <w:sz w:val="28"/>
          <w:szCs w:val="28"/>
          <w:lang w:val="uk-UA"/>
        </w:rPr>
        <w:t xml:space="preserve"> І рівня – до 01.04.19р.; ІІ рівня – до 10.04.19</w:t>
      </w:r>
      <w:r w:rsidRPr="00954EB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>11. Повідомлення працівнику рішення атестаційної комісії одразу після її засідання.</w:t>
      </w:r>
    </w:p>
    <w:p w:rsidR="00954EB1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EB1C2E" w:rsidRPr="00954EB1" w:rsidRDefault="00954EB1" w:rsidP="00954EB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954EB1">
        <w:rPr>
          <w:rFonts w:ascii="Times New Roman" w:hAnsi="Times New Roman" w:cs="Times New Roman"/>
          <w:sz w:val="28"/>
          <w:szCs w:val="28"/>
          <w:lang w:val="uk-UA"/>
        </w:rPr>
        <w:t>12. Вручення атестаційних листів під підпис атестованим працівникам (не пізніше 3 днів).</w:t>
      </w:r>
      <w:bookmarkStart w:id="0" w:name="_GoBack"/>
      <w:bookmarkEnd w:id="0"/>
    </w:p>
    <w:sectPr w:rsidR="00EB1C2E" w:rsidRPr="00954EB1" w:rsidSect="00B374D3">
      <w:pgSz w:w="16838" w:h="11906" w:orient="landscape"/>
      <w:pgMar w:top="426" w:right="1134" w:bottom="851" w:left="1134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B1"/>
    <w:rsid w:val="00091073"/>
    <w:rsid w:val="00106806"/>
    <w:rsid w:val="003E1812"/>
    <w:rsid w:val="00954EB1"/>
    <w:rsid w:val="00A6649C"/>
    <w:rsid w:val="00B374D3"/>
    <w:rsid w:val="00E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2018-09-16T19:35:00Z</dcterms:created>
  <dcterms:modified xsi:type="dcterms:W3CDTF">2018-11-10T07:49:00Z</dcterms:modified>
</cp:coreProperties>
</file>