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17" w:rsidRDefault="00872402">
      <w:pPr>
        <w:pStyle w:val="10"/>
        <w:keepNext/>
        <w:keepLines/>
        <w:shd w:val="clear" w:color="auto" w:fill="auto"/>
        <w:spacing w:after="252" w:line="430" w:lineRule="exact"/>
        <w:ind w:left="2180"/>
      </w:pPr>
      <w:bookmarkStart w:id="0" w:name="bookmark0"/>
      <w:r>
        <w:t>Календарне планування з інформатики</w:t>
      </w:r>
      <w:bookmarkEnd w:id="0"/>
    </w:p>
    <w:p w:rsidR="00F72B17" w:rsidRDefault="00872402">
      <w:pPr>
        <w:pStyle w:val="20"/>
        <w:keepNext/>
        <w:keepLines/>
        <w:shd w:val="clear" w:color="auto" w:fill="auto"/>
        <w:spacing w:before="0" w:after="278" w:line="340" w:lineRule="exact"/>
        <w:ind w:left="5400"/>
      </w:pPr>
      <w:bookmarkStart w:id="1" w:name="bookmark1"/>
      <w:r>
        <w:t>9 клас</w:t>
      </w:r>
      <w:bookmarkEnd w:id="1"/>
    </w:p>
    <w:p w:rsidR="00F72B17" w:rsidRDefault="00872402">
      <w:pPr>
        <w:pStyle w:val="30"/>
        <w:shd w:val="clear" w:color="auto" w:fill="auto"/>
        <w:spacing w:after="186" w:line="270" w:lineRule="exact"/>
        <w:ind w:left="5080"/>
      </w:pPr>
      <w:r>
        <w:t>І СЕМЕСТР</w:t>
      </w:r>
    </w:p>
    <w:p w:rsidR="00F72B17" w:rsidRDefault="00872402">
      <w:pPr>
        <w:pStyle w:val="a5"/>
        <w:framePr w:wrap="notBeside" w:vAnchor="text" w:hAnchor="text" w:xAlign="center" w:y="1"/>
        <w:shd w:val="clear" w:color="auto" w:fill="auto"/>
        <w:spacing w:line="270" w:lineRule="exact"/>
        <w:jc w:val="center"/>
      </w:pPr>
      <w:r>
        <w:t>І. Вступ. Інформація та інформаційні процеси.</w:t>
      </w:r>
    </w:p>
    <w:tbl>
      <w:tblPr>
        <w:tblW w:w="0" w:type="auto"/>
        <w:jc w:val="center"/>
        <w:tblLayout w:type="fixed"/>
        <w:tblCellMar>
          <w:left w:w="10" w:type="dxa"/>
          <w:right w:w="10" w:type="dxa"/>
        </w:tblCellMar>
        <w:tblLook w:val="04A0"/>
      </w:tblPr>
      <w:tblGrid>
        <w:gridCol w:w="1003"/>
        <w:gridCol w:w="7646"/>
        <w:gridCol w:w="1277"/>
        <w:gridCol w:w="1051"/>
      </w:tblGrid>
      <w:tr w:rsidR="00F72B17" w:rsidTr="00514CB2">
        <w:trPr>
          <w:trHeight w:val="718"/>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ind w:left="180"/>
            </w:pPr>
            <w:r>
              <w:t>№ п/п</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jc w:val="center"/>
            </w:pPr>
            <w:r>
              <w:t>Тема, зміст навчального матеріалу</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ind w:left="360"/>
            </w:pPr>
            <w:r>
              <w:t>Дата</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40"/>
              <w:framePr w:wrap="notBeside" w:vAnchor="text" w:hAnchor="text" w:xAlign="center" w:y="1"/>
              <w:shd w:val="clear" w:color="auto" w:fill="auto"/>
              <w:spacing w:line="240" w:lineRule="auto"/>
              <w:ind w:left="140"/>
            </w:pPr>
            <w:r>
              <w:t>;</w:t>
            </w:r>
          </w:p>
          <w:p w:rsidR="00F72B17" w:rsidRDefault="00872402">
            <w:pPr>
              <w:pStyle w:val="130"/>
              <w:framePr w:wrap="notBeside" w:vAnchor="text" w:hAnchor="text" w:xAlign="center" w:y="1"/>
              <w:shd w:val="clear" w:color="auto" w:fill="auto"/>
              <w:spacing w:after="180" w:line="240" w:lineRule="auto"/>
              <w:ind w:left="140"/>
            </w:pPr>
            <w:r>
              <w:t>Приміт</w:t>
            </w:r>
          </w:p>
          <w:p w:rsidR="00F72B17" w:rsidRDefault="00F72B17" w:rsidP="00514CB2">
            <w:pPr>
              <w:pStyle w:val="70"/>
              <w:framePr w:wrap="notBeside" w:vAnchor="text" w:hAnchor="text" w:xAlign="center" w:y="1"/>
              <w:shd w:val="clear" w:color="auto" w:fill="auto"/>
              <w:spacing w:before="180" w:after="0" w:line="240" w:lineRule="auto"/>
              <w:jc w:val="left"/>
            </w:pPr>
          </w:p>
        </w:tc>
      </w:tr>
      <w:tr w:rsidR="00F72B17" w:rsidTr="00514CB2">
        <w:trPr>
          <w:trHeight w:val="969"/>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420"/>
            </w:pPr>
            <w:r>
              <w:t>1.</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Pr="001840CB" w:rsidRDefault="00514CB2">
            <w:pPr>
              <w:pStyle w:val="70"/>
              <w:framePr w:wrap="notBeside" w:vAnchor="text" w:hAnchor="text" w:xAlign="center" w:y="1"/>
              <w:shd w:val="clear" w:color="auto" w:fill="auto"/>
              <w:spacing w:line="240" w:lineRule="auto"/>
              <w:rPr>
                <w:rFonts w:ascii="Times New Roman" w:hAnsi="Times New Roman" w:cs="Times New Roman"/>
                <w:sz w:val="27"/>
                <w:szCs w:val="27"/>
                <w:lang w:val="ru-RU"/>
              </w:rPr>
            </w:pPr>
            <w:proofErr w:type="spellStart"/>
            <w:r w:rsidRPr="001840CB">
              <w:rPr>
                <w:rFonts w:ascii="Times New Roman" w:hAnsi="Times New Roman" w:cs="Times New Roman"/>
                <w:sz w:val="27"/>
                <w:szCs w:val="27"/>
                <w:lang w:val="ru-RU"/>
              </w:rPr>
              <w:t>Поняття</w:t>
            </w:r>
            <w:proofErr w:type="spellEnd"/>
            <w:r w:rsidRPr="001840CB">
              <w:rPr>
                <w:rFonts w:ascii="Times New Roman" w:hAnsi="Times New Roman" w:cs="Times New Roman"/>
                <w:sz w:val="27"/>
                <w:szCs w:val="27"/>
                <w:lang w:val="ru-RU"/>
              </w:rPr>
              <w:t xml:space="preserve"> про </w:t>
            </w:r>
            <w:proofErr w:type="spellStart"/>
            <w:r w:rsidRPr="001840CB">
              <w:rPr>
                <w:rFonts w:ascii="Times New Roman" w:hAnsi="Times New Roman" w:cs="Times New Roman"/>
                <w:sz w:val="27"/>
                <w:szCs w:val="27"/>
                <w:lang w:val="ru-RU"/>
              </w:rPr>
              <w:t>інформацію</w:t>
            </w:r>
            <w:proofErr w:type="spellEnd"/>
            <w:r w:rsidRPr="001840CB">
              <w:rPr>
                <w:rFonts w:ascii="Times New Roman" w:hAnsi="Times New Roman" w:cs="Times New Roman"/>
                <w:sz w:val="27"/>
                <w:szCs w:val="27"/>
                <w:lang w:val="ru-RU"/>
              </w:rPr>
              <w:t xml:space="preserve"> та </w:t>
            </w:r>
            <w:proofErr w:type="spellStart"/>
            <w:r w:rsidRPr="001840CB">
              <w:rPr>
                <w:rFonts w:ascii="Times New Roman" w:hAnsi="Times New Roman" w:cs="Times New Roman"/>
                <w:sz w:val="27"/>
                <w:szCs w:val="27"/>
                <w:lang w:val="ru-RU"/>
              </w:rPr>
              <w:t>способи</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її</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подання</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Дані</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Вимірювання</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обсягу</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даних</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Вимірювання</w:t>
            </w:r>
            <w:proofErr w:type="spellEnd"/>
            <w:r w:rsidRPr="001840CB">
              <w:rPr>
                <w:rFonts w:ascii="Times New Roman" w:hAnsi="Times New Roman" w:cs="Times New Roman"/>
                <w:sz w:val="27"/>
                <w:szCs w:val="27"/>
                <w:lang w:val="ru-RU"/>
              </w:rPr>
              <w:t xml:space="preserve"> </w:t>
            </w:r>
            <w:proofErr w:type="spellStart"/>
            <w:r w:rsidRPr="001840CB">
              <w:rPr>
                <w:rFonts w:ascii="Times New Roman" w:hAnsi="Times New Roman" w:cs="Times New Roman"/>
                <w:sz w:val="27"/>
                <w:szCs w:val="27"/>
                <w:lang w:val="ru-RU"/>
              </w:rPr>
              <w:t>довжини</w:t>
            </w:r>
            <w:proofErr w:type="spellEnd"/>
            <w:r w:rsidRPr="001840CB">
              <w:rPr>
                <w:rFonts w:ascii="Times New Roman" w:hAnsi="Times New Roman" w:cs="Times New Roman"/>
                <w:sz w:val="27"/>
                <w:szCs w:val="27"/>
                <w:lang w:val="ru-RU"/>
              </w:rPr>
              <w:t xml:space="preserve"> </w:t>
            </w:r>
          </w:p>
          <w:p w:rsidR="00F72B17" w:rsidRDefault="00872402">
            <w:pPr>
              <w:pStyle w:val="a7"/>
              <w:framePr w:wrap="notBeside" w:vAnchor="text" w:hAnchor="text" w:xAlign="center" w:y="1"/>
              <w:shd w:val="clear" w:color="auto" w:fill="auto"/>
              <w:spacing w:before="60" w:line="240" w:lineRule="auto"/>
            </w:pPr>
            <w:r w:rsidRPr="00514CB2">
              <w:t>двійкового коду. Інформаційні процеси.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80"/>
              <w:framePr w:wrap="notBeside" w:vAnchor="text" w:hAnchor="text" w:xAlign="center" w:y="1"/>
              <w:shd w:val="clear" w:color="auto" w:fill="auto"/>
              <w:spacing w:line="240" w:lineRule="auto"/>
              <w:ind w:left="200"/>
              <w:rPr>
                <w:i w:val="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a7"/>
              <w:framePr w:wrap="notBeside" w:vAnchor="text" w:hAnchor="text" w:xAlign="center" w:y="1"/>
              <w:shd w:val="clear" w:color="auto" w:fill="auto"/>
              <w:spacing w:line="240" w:lineRule="auto"/>
              <w:ind w:left="1020"/>
              <w:jc w:val="left"/>
            </w:pPr>
            <w:r>
              <w:t>1</w:t>
            </w:r>
          </w:p>
        </w:tc>
      </w:tr>
      <w:tr w:rsidR="00F72B17">
        <w:trPr>
          <w:trHeight w:val="2218"/>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420"/>
            </w:pPr>
            <w:r>
              <w:t>2.</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a7"/>
              <w:framePr w:wrap="notBeside" w:vAnchor="text" w:hAnchor="text" w:xAlign="center" w:y="1"/>
              <w:shd w:val="clear" w:color="auto" w:fill="auto"/>
            </w:pPr>
            <w:r>
              <w:t xml:space="preserve">Об'єкти та їх властивості. Поняття про інформаційні системи та технології, їх види. Поняття про апаратне та програмне забезпечення інформаційної системи. Етапи розвитку та сфера застосування інформаційних технологій. Поняття про інформаційну культуру та </w:t>
            </w:r>
            <w:proofErr w:type="spellStart"/>
            <w:r>
              <w:t>інформатичну</w:t>
            </w:r>
            <w:proofErr w:type="spellEnd"/>
            <w:r>
              <w:t xml:space="preserve"> компетентність.</w:t>
            </w:r>
          </w:p>
          <w:p w:rsidR="00F72B17" w:rsidRDefault="00872402">
            <w:pPr>
              <w:pStyle w:val="a7"/>
              <w:framePr w:wrap="notBeside" w:vAnchor="text" w:hAnchor="text" w:xAlign="center" w:y="1"/>
              <w:shd w:val="clear" w:color="auto" w:fill="auto"/>
            </w:pPr>
            <w:r>
              <w:t>Інформатика як наука та галузь діяльності людини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framePr w:wrap="notBeside" w:vAnchor="text" w:hAnchor="text" w:xAlign="center" w:y="1"/>
              <w:jc w:val="center"/>
              <w:rPr>
                <w:rFonts w:ascii="Times New Roman" w:hAnsi="Times New Roman" w:cs="Times New Roman"/>
                <w:b/>
                <w:sz w:val="27"/>
                <w:szCs w:val="27"/>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r w:rsidR="00F72B17">
        <w:trPr>
          <w:trHeight w:val="802"/>
          <w:jc w:val="center"/>
        </w:trPr>
        <w:tc>
          <w:tcPr>
            <w:tcW w:w="10977" w:type="dxa"/>
            <w:gridSpan w:val="4"/>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780"/>
            </w:pPr>
            <w:r>
              <w:rPr>
                <w:rStyle w:val="312pt"/>
              </w:rPr>
              <w:t>II.</w:t>
            </w:r>
            <w:r>
              <w:t xml:space="preserve"> Апаратне забезпечення інформаційних систем</w:t>
            </w:r>
          </w:p>
        </w:tc>
      </w:tr>
      <w:tr w:rsidR="00F72B17">
        <w:trPr>
          <w:trHeight w:val="336"/>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ind w:left="180"/>
            </w:pPr>
            <w:r>
              <w:t>№ п/п</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jc w:val="center"/>
            </w:pPr>
            <w:r>
              <w:t>Тема, зміст навчального матеріалу</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ind w:left="360"/>
            </w:pPr>
            <w:r>
              <w:t>Дата</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r w:rsidR="00F72B17" w:rsidTr="00514CB2">
        <w:trPr>
          <w:trHeight w:val="2122"/>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420"/>
            </w:pPr>
            <w:r>
              <w:t>3.</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514CB2">
            <w:pPr>
              <w:pStyle w:val="a7"/>
              <w:framePr w:wrap="notBeside" w:vAnchor="text" w:hAnchor="text" w:xAlign="center" w:y="1"/>
              <w:shd w:val="clear" w:color="auto" w:fill="auto"/>
              <w:spacing w:after="60" w:line="240" w:lineRule="auto"/>
            </w:pPr>
            <w:r>
              <w:t>Т</w:t>
            </w:r>
            <w:r w:rsidR="00872402">
              <w:t xml:space="preserve">ипова архітектура персонального </w:t>
            </w:r>
            <w:proofErr w:type="spellStart"/>
            <w:r w:rsidR="00872402">
              <w:t>ком</w:t>
            </w:r>
            <w:r>
              <w:t>п</w:t>
            </w:r>
            <w:r w:rsidR="00872402">
              <w:t>ютера</w:t>
            </w:r>
            <w:proofErr w:type="spellEnd"/>
            <w:r w:rsidR="00872402">
              <w:t>. класифікація</w:t>
            </w:r>
          </w:p>
          <w:p w:rsidR="00514CB2" w:rsidRDefault="00514CB2" w:rsidP="00514CB2">
            <w:pPr>
              <w:pStyle w:val="a7"/>
              <w:framePr w:wrap="notBeside" w:vAnchor="text" w:hAnchor="text" w:xAlign="center" w:y="1"/>
              <w:shd w:val="clear" w:color="auto" w:fill="auto"/>
              <w:spacing w:before="60" w:after="60" w:line="240" w:lineRule="auto"/>
            </w:pPr>
            <w:r>
              <w:t>т</w:t>
            </w:r>
            <w:r w:rsidR="00872402">
              <w:t xml:space="preserve">а </w:t>
            </w:r>
            <w:r>
              <w:t>основні х</w:t>
            </w:r>
            <w:r w:rsidR="00872402">
              <w:t xml:space="preserve">арактеристики </w:t>
            </w:r>
            <w:r>
              <w:t>п</w:t>
            </w:r>
            <w:r w:rsidR="00872402">
              <w:t>роцесорі</w:t>
            </w:r>
            <w:r>
              <w:t>в.</w:t>
            </w:r>
          </w:p>
          <w:p w:rsidR="00F72B17" w:rsidRDefault="00872402">
            <w:pPr>
              <w:pStyle w:val="a7"/>
              <w:framePr w:wrap="notBeside" w:vAnchor="text" w:hAnchor="text" w:xAlign="center" w:y="1"/>
              <w:shd w:val="clear" w:color="auto" w:fill="auto"/>
              <w:spacing w:before="60"/>
            </w:pPr>
            <w:r>
              <w:t>. Класифікація та основні характеристики принтерів. Мультимедійне обладнання. Комунікаційні пристрої. Історія розвитку обчислювальної техніки. Покоління ЕОМ. Правила техніки безпеки під час роботи на комп'ютері</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framePr w:wrap="notBeside" w:vAnchor="text" w:hAnchor="text" w:xAlign="center" w:y="1"/>
              <w:jc w:val="center"/>
              <w:rPr>
                <w:rFonts w:ascii="Times New Roman" w:hAnsi="Times New Roman" w:cs="Times New Roman"/>
                <w:b/>
                <w:sz w:val="27"/>
                <w:szCs w:val="27"/>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r w:rsidR="00F72B17">
        <w:trPr>
          <w:trHeight w:val="634"/>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420"/>
            </w:pPr>
            <w:r>
              <w:t>4.</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a7"/>
              <w:framePr w:wrap="notBeside" w:vAnchor="text" w:hAnchor="text" w:xAlign="center" w:y="1"/>
              <w:shd w:val="clear" w:color="auto" w:fill="auto"/>
              <w:spacing w:line="240" w:lineRule="auto"/>
            </w:pPr>
            <w:r>
              <w:rPr>
                <w:rStyle w:val="a8"/>
              </w:rPr>
              <w:t>Практична робота № 1.</w:t>
            </w:r>
            <w:r>
              <w:t xml:space="preserve"> Робота з клавіатурним тренажером</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80"/>
              <w:framePr w:wrap="notBeside" w:vAnchor="text" w:hAnchor="text" w:xAlign="center" w:y="1"/>
              <w:shd w:val="clear" w:color="auto" w:fill="auto"/>
              <w:spacing w:line="240" w:lineRule="auto"/>
              <w:ind w:left="360"/>
              <w:rPr>
                <w:i w:val="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r w:rsidR="00F72B17">
        <w:trPr>
          <w:trHeight w:val="643"/>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420"/>
            </w:pPr>
            <w:r>
              <w:t>5.</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80"/>
              <w:framePr w:wrap="notBeside" w:vAnchor="text" w:hAnchor="text" w:xAlign="center" w:y="1"/>
              <w:shd w:val="clear" w:color="auto" w:fill="auto"/>
              <w:spacing w:line="240" w:lineRule="auto"/>
            </w:pPr>
            <w:r>
              <w:t>Контрольна робота-№ 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80"/>
              <w:framePr w:wrap="notBeside" w:vAnchor="text" w:hAnchor="text" w:xAlign="center" w:y="1"/>
              <w:shd w:val="clear" w:color="auto" w:fill="auto"/>
              <w:spacing w:line="240" w:lineRule="auto"/>
              <w:ind w:left="360"/>
              <w:rPr>
                <w:i w:val="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r w:rsidR="00F72B17">
        <w:trPr>
          <w:trHeight w:val="653"/>
          <w:jc w:val="center"/>
        </w:trPr>
        <w:tc>
          <w:tcPr>
            <w:tcW w:w="10977" w:type="dxa"/>
            <w:gridSpan w:val="4"/>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30"/>
              <w:framePr w:wrap="notBeside" w:vAnchor="text" w:hAnchor="text" w:xAlign="center" w:y="1"/>
              <w:shd w:val="clear" w:color="auto" w:fill="auto"/>
              <w:spacing w:line="240" w:lineRule="auto"/>
              <w:ind w:left="780"/>
            </w:pPr>
            <w:r>
              <w:rPr>
                <w:rStyle w:val="312pt"/>
              </w:rPr>
              <w:t>III.</w:t>
            </w:r>
            <w:r>
              <w:t xml:space="preserve"> Системне програмне забезпечення.</w:t>
            </w:r>
          </w:p>
        </w:tc>
      </w:tr>
      <w:tr w:rsidR="00F72B17">
        <w:trPr>
          <w:trHeight w:val="331"/>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ind w:left="180"/>
            </w:pPr>
            <w:r>
              <w:t>№ п/п</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jc w:val="center"/>
            </w:pPr>
            <w:r>
              <w:t>Тема, зміст навчального матеріалу</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130"/>
              <w:framePr w:wrap="notBeside" w:vAnchor="text" w:hAnchor="text" w:xAlign="center" w:y="1"/>
              <w:shd w:val="clear" w:color="auto" w:fill="auto"/>
              <w:spacing w:line="240" w:lineRule="auto"/>
              <w:ind w:left="360"/>
            </w:pPr>
            <w:r>
              <w:t>Дата</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r w:rsidR="00F72B17">
        <w:trPr>
          <w:trHeight w:val="2338"/>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pPr>
              <w:pStyle w:val="70"/>
              <w:framePr w:wrap="notBeside" w:vAnchor="text" w:hAnchor="text" w:xAlign="center" w:y="1"/>
              <w:shd w:val="clear" w:color="auto" w:fill="auto"/>
              <w:spacing w:after="0" w:line="240" w:lineRule="auto"/>
              <w:ind w:left="420"/>
              <w:jc w:val="left"/>
              <w:rPr>
                <w:rStyle w:val="71"/>
                <w:rFonts w:ascii="Times New Roman" w:hAnsi="Times New Roman" w:cs="Times New Roman"/>
                <w:b/>
                <w:sz w:val="27"/>
                <w:szCs w:val="27"/>
              </w:rPr>
            </w:pPr>
          </w:p>
          <w:p w:rsidR="00F72B17" w:rsidRPr="00514CB2" w:rsidRDefault="00872402">
            <w:pPr>
              <w:pStyle w:val="70"/>
              <w:framePr w:wrap="notBeside" w:vAnchor="text" w:hAnchor="text" w:xAlign="center" w:y="1"/>
              <w:shd w:val="clear" w:color="auto" w:fill="auto"/>
              <w:spacing w:after="0" w:line="240" w:lineRule="auto"/>
              <w:ind w:left="420"/>
              <w:jc w:val="left"/>
              <w:rPr>
                <w:rFonts w:ascii="Times New Roman" w:hAnsi="Times New Roman" w:cs="Times New Roman"/>
                <w:b/>
                <w:sz w:val="27"/>
                <w:szCs w:val="27"/>
              </w:rPr>
            </w:pPr>
            <w:r w:rsidRPr="00514CB2">
              <w:rPr>
                <w:rStyle w:val="71"/>
                <w:rFonts w:ascii="Times New Roman" w:hAnsi="Times New Roman" w:cs="Times New Roman"/>
                <w:b/>
                <w:sz w:val="27"/>
                <w:szCs w:val="27"/>
              </w:rPr>
              <w:t>6.</w:t>
            </w:r>
          </w:p>
        </w:tc>
        <w:tc>
          <w:tcPr>
            <w:tcW w:w="7646" w:type="dxa"/>
            <w:tcBorders>
              <w:top w:val="single" w:sz="4" w:space="0" w:color="auto"/>
              <w:left w:val="single" w:sz="4" w:space="0" w:color="auto"/>
              <w:bottom w:val="single" w:sz="4" w:space="0" w:color="auto"/>
              <w:right w:val="single" w:sz="4" w:space="0" w:color="auto"/>
            </w:tcBorders>
            <w:shd w:val="clear" w:color="auto" w:fill="FFFFFF"/>
          </w:tcPr>
          <w:p w:rsidR="00F72B17" w:rsidRDefault="00872402">
            <w:pPr>
              <w:pStyle w:val="a7"/>
              <w:framePr w:wrap="notBeside" w:vAnchor="text" w:hAnchor="text" w:xAlign="center" w:y="1"/>
              <w:shd w:val="clear" w:color="auto" w:fill="auto"/>
              <w:spacing w:line="326" w:lineRule="exact"/>
            </w:pPr>
            <w:r>
              <w:t>Загальні відомості про системне, службове та прикладне програмне забезпечення. Класифікація, основні функції</w:t>
            </w:r>
          </w:p>
          <w:p w:rsidR="00F72B17" w:rsidRDefault="00872402">
            <w:pPr>
              <w:pStyle w:val="a7"/>
              <w:framePr w:wrap="notBeside" w:vAnchor="text" w:hAnchor="text" w:xAlign="center" w:y="1"/>
              <w:shd w:val="clear" w:color="auto" w:fill="auto"/>
              <w:spacing w:line="326" w:lineRule="exact"/>
            </w:pPr>
            <w:r>
              <w:t xml:space="preserve">та складові операційних систем. Поняття про ядро операційної системи, інтерфейс користувача, драйвери та утиліти. Різновиди інтерфейсу користувача. </w:t>
            </w:r>
            <w:r>
              <w:rPr>
                <w:rStyle w:val="a8"/>
              </w:rPr>
              <w:t>Практична робота № 2.</w:t>
            </w:r>
            <w:r>
              <w:t xml:space="preserve"> Робота з інтерфейсом користувача</w:t>
            </w:r>
          </w:p>
          <w:p w:rsidR="00F72B17" w:rsidRDefault="00872402">
            <w:pPr>
              <w:pStyle w:val="a7"/>
              <w:framePr w:wrap="notBeside" w:vAnchor="text" w:hAnchor="text" w:xAlign="center" w:y="1"/>
              <w:shd w:val="clear" w:color="auto" w:fill="auto"/>
              <w:spacing w:line="326" w:lineRule="exact"/>
            </w:pPr>
            <w:r>
              <w:t>операційної системи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pStyle w:val="80"/>
              <w:framePr w:wrap="notBeside" w:vAnchor="text" w:hAnchor="text" w:xAlign="center" w:y="1"/>
              <w:shd w:val="clear" w:color="auto" w:fill="auto"/>
              <w:spacing w:line="240" w:lineRule="auto"/>
              <w:ind w:left="360"/>
              <w:jc w:val="left"/>
              <w:rPr>
                <w:i w:val="0"/>
              </w:rPr>
            </w:pPr>
          </w:p>
          <w:p w:rsidR="00CD32E8" w:rsidRPr="00CD32E8" w:rsidRDefault="00CD32E8">
            <w:pPr>
              <w:pStyle w:val="80"/>
              <w:framePr w:wrap="notBeside" w:vAnchor="text" w:hAnchor="text" w:xAlign="center" w:y="1"/>
              <w:shd w:val="clear" w:color="auto" w:fill="auto"/>
              <w:spacing w:line="240" w:lineRule="auto"/>
              <w:ind w:left="360"/>
              <w:jc w:val="left"/>
              <w:rPr>
                <w:i w:val="0"/>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F72B17" w:rsidRDefault="00F72B17">
            <w:pPr>
              <w:framePr w:wrap="notBeside" w:vAnchor="text" w:hAnchor="text" w:xAlign="center" w:y="1"/>
              <w:rPr>
                <w:sz w:val="10"/>
                <w:szCs w:val="10"/>
              </w:rPr>
            </w:pPr>
          </w:p>
        </w:tc>
      </w:tr>
    </w:tbl>
    <w:p w:rsidR="00F72B17" w:rsidRDefault="00F72B17">
      <w:pPr>
        <w:rPr>
          <w:sz w:val="2"/>
          <w:szCs w:val="2"/>
        </w:rPr>
      </w:pPr>
    </w:p>
    <w:tbl>
      <w:tblPr>
        <w:tblW w:w="11032" w:type="dxa"/>
        <w:tblLayout w:type="fixed"/>
        <w:tblCellMar>
          <w:left w:w="10" w:type="dxa"/>
          <w:right w:w="10" w:type="dxa"/>
        </w:tblCellMar>
        <w:tblLook w:val="0000"/>
      </w:tblPr>
      <w:tblGrid>
        <w:gridCol w:w="1018"/>
        <w:gridCol w:w="7642"/>
        <w:gridCol w:w="1282"/>
        <w:gridCol w:w="1090"/>
      </w:tblGrid>
      <w:tr w:rsidR="00514CB2" w:rsidTr="00CD32E8">
        <w:trPr>
          <w:trHeight w:val="1306"/>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lastRenderedPageBreak/>
              <w:t>7.</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pPr>
            <w:r>
              <w:t>Поняття файлової системи, відмінності між поширеними файловими системами. Поняття файлу, каталогу. Ім'я файлу та каталогу, розширення імені файлу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jc w:val="center"/>
              <w:rPr>
                <w:rFonts w:ascii="Times New Roman" w:hAnsi="Times New Roman" w:cs="Times New Roman"/>
                <w:b/>
                <w:sz w:val="27"/>
                <w:szCs w:val="27"/>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rPr>
                <w:sz w:val="10"/>
                <w:szCs w:val="10"/>
              </w:rPr>
            </w:pPr>
          </w:p>
        </w:tc>
      </w:tr>
      <w:tr w:rsidR="00514CB2" w:rsidTr="00CD32E8">
        <w:trPr>
          <w:trHeight w:val="1306"/>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8.</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pPr>
            <w:r>
              <w:t xml:space="preserve">Імена зовнішніх запам'ятовуючих пристроїв, шлях до файлу. </w:t>
            </w:r>
            <w:r>
              <w:rPr>
                <w:rStyle w:val="a8"/>
              </w:rPr>
              <w:t>Практична робота № 3.</w:t>
            </w:r>
            <w:r>
              <w:t xml:space="preserve"> Робота з об'єктами файлової</w:t>
            </w:r>
          </w:p>
          <w:p w:rsidR="00514CB2" w:rsidRDefault="00514CB2" w:rsidP="00514CB2">
            <w:pPr>
              <w:pStyle w:val="a7"/>
              <w:shd w:val="clear" w:color="auto" w:fill="auto"/>
            </w:pPr>
            <w:r>
              <w:t>системи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a7"/>
              <w:shd w:val="clear" w:color="auto" w:fill="auto"/>
              <w:spacing w:line="240" w:lineRule="auto"/>
              <w:ind w:left="340"/>
              <w:rPr>
                <w:b/>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rPr>
                <w:sz w:val="10"/>
                <w:szCs w:val="10"/>
              </w:rPr>
            </w:pPr>
          </w:p>
        </w:tc>
      </w:tr>
      <w:tr w:rsidR="00514CB2" w:rsidTr="00CD32E8">
        <w:trPr>
          <w:trHeight w:val="1622"/>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9.</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pPr>
            <w:r>
              <w:t>Робота з основними елементами графічного інтерфейсу користувача операційної системи. Використання вікон, меню, елементів керування. Робота з об'єктами файлової системи. Використання ярликів. Використання буфера обміну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40"/>
              <w:shd w:val="clear" w:color="auto" w:fill="auto"/>
              <w:spacing w:line="240" w:lineRule="auto"/>
              <w:ind w:left="340"/>
              <w:jc w:val="center"/>
              <w:rPr>
                <w:b/>
                <w:sz w:val="27"/>
                <w:szCs w:val="27"/>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60"/>
              <w:shd w:val="clear" w:color="auto" w:fill="auto"/>
              <w:spacing w:line="240" w:lineRule="auto"/>
              <w:ind w:left="600"/>
            </w:pPr>
          </w:p>
        </w:tc>
      </w:tr>
      <w:tr w:rsidR="00514CB2" w:rsidTr="00CD32E8">
        <w:trPr>
          <w:trHeight w:val="1627"/>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10.</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pPr>
            <w:r>
              <w:t xml:space="preserve">Пошук інформації на комп'ютері. Запуск на виконання програм. Типи файлів. Зв'язок типів файлів з програмами та з розширеннями імен файлів. </w:t>
            </w:r>
            <w:r>
              <w:rPr>
                <w:rStyle w:val="a8"/>
              </w:rPr>
              <w:t>Практична робота № 4.</w:t>
            </w:r>
            <w:r>
              <w:t xml:space="preserve"> Пошук інформації на комп'ютері</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40"/>
              <w:shd w:val="clear" w:color="auto" w:fill="auto"/>
              <w:spacing w:line="240" w:lineRule="auto"/>
              <w:ind w:left="340"/>
              <w:jc w:val="center"/>
              <w:rPr>
                <w:b/>
                <w:sz w:val="27"/>
                <w:szCs w:val="27"/>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rPr>
                <w:sz w:val="10"/>
                <w:szCs w:val="10"/>
              </w:rPr>
            </w:pPr>
          </w:p>
        </w:tc>
      </w:tr>
      <w:tr w:rsidR="00514CB2" w:rsidTr="00CD32E8">
        <w:trPr>
          <w:trHeight w:val="931"/>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11.</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spacing w:after="120" w:line="240" w:lineRule="auto"/>
            </w:pPr>
            <w:r>
              <w:t xml:space="preserve">Використання автономної та </w:t>
            </w:r>
            <w:proofErr w:type="spellStart"/>
            <w:r>
              <w:t>онлайнової</w:t>
            </w:r>
            <w:proofErr w:type="spellEnd"/>
            <w:r>
              <w:t xml:space="preserve"> довідки операційної</w:t>
            </w:r>
          </w:p>
          <w:p w:rsidR="00514CB2" w:rsidRDefault="00514CB2" w:rsidP="00514CB2">
            <w:pPr>
              <w:pStyle w:val="a7"/>
              <w:shd w:val="clear" w:color="auto" w:fill="auto"/>
              <w:spacing w:before="120" w:line="240" w:lineRule="auto"/>
            </w:pPr>
            <w:r>
              <w:t>системи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jc w:val="center"/>
              <w:rPr>
                <w:rFonts w:ascii="Times New Roman" w:hAnsi="Times New Roman" w:cs="Times New Roman"/>
                <w:b/>
                <w:sz w:val="27"/>
                <w:szCs w:val="27"/>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rPr>
                <w:sz w:val="10"/>
                <w:szCs w:val="10"/>
              </w:rPr>
            </w:pPr>
          </w:p>
        </w:tc>
      </w:tr>
      <w:tr w:rsidR="00514CB2" w:rsidTr="00CD32E8">
        <w:trPr>
          <w:trHeight w:val="1627"/>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12.</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pPr>
            <w:r>
              <w:t xml:space="preserve">Встановлення й видалення програм. Відновлення видалених даних. Програма перевірки й очищення дисків. </w:t>
            </w:r>
            <w:proofErr w:type="spellStart"/>
            <w:r>
              <w:t>Дефрагментація</w:t>
            </w:r>
            <w:proofErr w:type="spellEnd"/>
            <w:r>
              <w:t xml:space="preserve"> дисків. Контрольні точки відновлення операційної системи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jc w:val="center"/>
              <w:rPr>
                <w:rFonts w:ascii="Times New Roman" w:hAnsi="Times New Roman" w:cs="Times New Roman"/>
                <w:b/>
                <w:sz w:val="27"/>
                <w:szCs w:val="27"/>
              </w:rPr>
            </w:pP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spacing w:line="240" w:lineRule="auto"/>
              <w:ind w:left="600"/>
              <w:jc w:val="left"/>
            </w:pPr>
          </w:p>
        </w:tc>
      </w:tr>
      <w:tr w:rsidR="00514CB2" w:rsidTr="00CD32E8">
        <w:trPr>
          <w:trHeight w:val="331"/>
        </w:trPr>
        <w:tc>
          <w:tcPr>
            <w:tcW w:w="11032" w:type="dxa"/>
            <w:gridSpan w:val="4"/>
            <w:tcBorders>
              <w:top w:val="single" w:sz="4" w:space="0" w:color="auto"/>
              <w:bottom w:val="single" w:sz="4" w:space="0" w:color="auto"/>
            </w:tcBorders>
            <w:shd w:val="clear" w:color="auto" w:fill="FFFFFF"/>
          </w:tcPr>
          <w:p w:rsidR="00514CB2" w:rsidRDefault="00514CB2" w:rsidP="00514CB2">
            <w:pPr>
              <w:pStyle w:val="30"/>
              <w:shd w:val="clear" w:color="auto" w:fill="auto"/>
              <w:spacing w:line="240" w:lineRule="auto"/>
              <w:ind w:left="760"/>
            </w:pPr>
          </w:p>
        </w:tc>
      </w:tr>
      <w:tr w:rsidR="00514CB2" w:rsidTr="00CD32E8">
        <w:trPr>
          <w:trHeight w:val="336"/>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30"/>
              <w:shd w:val="clear" w:color="auto" w:fill="auto"/>
              <w:spacing w:line="240" w:lineRule="auto"/>
              <w:ind w:left="200"/>
            </w:pPr>
            <w:r>
              <w:t>№ п/п</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22"/>
              <w:shd w:val="clear" w:color="auto" w:fill="auto"/>
              <w:spacing w:line="240" w:lineRule="auto"/>
              <w:jc w:val="center"/>
            </w:pPr>
            <w:r>
              <w:t>Тема, зміст навчального матеріалу</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22"/>
              <w:shd w:val="clear" w:color="auto" w:fill="auto"/>
              <w:spacing w:line="240" w:lineRule="auto"/>
              <w:ind w:left="340"/>
            </w:pPr>
          </w:p>
        </w:tc>
        <w:tc>
          <w:tcPr>
            <w:tcW w:w="1090" w:type="dxa"/>
            <w:tcBorders>
              <w:top w:val="single" w:sz="4" w:space="0" w:color="auto"/>
              <w:left w:val="single" w:sz="4" w:space="0" w:color="auto"/>
              <w:bottom w:val="single" w:sz="4" w:space="0" w:color="auto"/>
            </w:tcBorders>
            <w:shd w:val="clear" w:color="auto" w:fill="FFFFFF"/>
          </w:tcPr>
          <w:p w:rsidR="00514CB2" w:rsidRDefault="00514CB2" w:rsidP="00514CB2">
            <w:pPr>
              <w:rPr>
                <w:sz w:val="10"/>
                <w:szCs w:val="10"/>
              </w:rPr>
            </w:pPr>
          </w:p>
        </w:tc>
      </w:tr>
      <w:tr w:rsidR="00514CB2" w:rsidTr="00CD32E8">
        <w:trPr>
          <w:trHeight w:val="2874"/>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13.</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514CB2">
            <w:pPr>
              <w:pStyle w:val="a7"/>
              <w:shd w:val="clear" w:color="auto" w:fill="auto"/>
            </w:pPr>
            <w:r>
              <w:t>Поняття комп'ютерного вірусу. Історія та класифікація вірусів і троянських програм. Призначення, принцип дії та класифікація антивірусних програм. Робота в середовищі антивірусної програми. Правила профілактики зараження комп'ютера вірусами.</w:t>
            </w:r>
          </w:p>
          <w:p w:rsidR="00514CB2" w:rsidRDefault="00514CB2" w:rsidP="00514CB2">
            <w:pPr>
              <w:pStyle w:val="a7"/>
              <w:shd w:val="clear" w:color="auto" w:fill="auto"/>
            </w:pPr>
            <w:r>
              <w:rPr>
                <w:rStyle w:val="a8"/>
              </w:rPr>
              <w:t>Практична робота №</w:t>
            </w:r>
            <w:r>
              <w:t xml:space="preserve"> 5. Захист комп'ютера від вірусів </w:t>
            </w:r>
            <w:proofErr w:type="spellStart"/>
            <w:r>
              <w:t>відеопам'яті</w:t>
            </w:r>
            <w:proofErr w:type="spellEnd"/>
            <w:r>
              <w:t>. Мультимедійне обладнання. Комунікаційні пристрої. Історія розвитку обчислювальної техніки.</w:t>
            </w:r>
          </w:p>
          <w:p w:rsidR="00514CB2" w:rsidRDefault="00514CB2" w:rsidP="00514CB2">
            <w:pPr>
              <w:pStyle w:val="a7"/>
              <w:shd w:val="clear" w:color="auto" w:fill="auto"/>
            </w:pPr>
            <w:r>
              <w:t>Покоління ЕОМ. Правила техніки безпеки під час роботи на</w:t>
            </w:r>
          </w:p>
          <w:p w:rsidR="00514CB2" w:rsidRDefault="00514CB2" w:rsidP="00514CB2">
            <w:pPr>
              <w:pStyle w:val="a7"/>
              <w:shd w:val="clear" w:color="auto" w:fill="auto"/>
            </w:pPr>
            <w:r>
              <w:t>комп'ютері</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jc w:val="center"/>
              <w:rPr>
                <w:rFonts w:ascii="Times New Roman" w:hAnsi="Times New Roman" w:cs="Times New Roman"/>
                <w:b/>
                <w:sz w:val="27"/>
                <w:szCs w:val="27"/>
              </w:rPr>
            </w:pPr>
          </w:p>
        </w:tc>
        <w:tc>
          <w:tcPr>
            <w:tcW w:w="1090" w:type="dxa"/>
            <w:tcBorders>
              <w:top w:val="single" w:sz="4" w:space="0" w:color="auto"/>
              <w:left w:val="single" w:sz="4" w:space="0" w:color="auto"/>
              <w:bottom w:val="single" w:sz="4" w:space="0" w:color="auto"/>
            </w:tcBorders>
            <w:shd w:val="clear" w:color="auto" w:fill="FFFFFF"/>
          </w:tcPr>
          <w:p w:rsidR="00514CB2" w:rsidRDefault="00514CB2" w:rsidP="00514CB2">
            <w:pPr>
              <w:pStyle w:val="a7"/>
              <w:shd w:val="clear" w:color="auto" w:fill="auto"/>
              <w:spacing w:line="240" w:lineRule="auto"/>
              <w:ind w:left="600"/>
              <w:jc w:val="left"/>
            </w:pPr>
          </w:p>
        </w:tc>
      </w:tr>
      <w:tr w:rsidR="00514CB2" w:rsidTr="00CD32E8">
        <w:trPr>
          <w:trHeight w:val="1333"/>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14.</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Default="00514CB2" w:rsidP="00CD32E8">
            <w:pPr>
              <w:pStyle w:val="a7"/>
              <w:shd w:val="clear" w:color="auto" w:fill="auto"/>
              <w:ind w:left="200"/>
              <w:jc w:val="left"/>
            </w:pPr>
            <w:r>
              <w:t xml:space="preserve">Стискання, архівування та розархівування даних. </w:t>
            </w:r>
            <w:proofErr w:type="spellStart"/>
            <w:r>
              <w:t>Архіватори</w:t>
            </w:r>
            <w:proofErr w:type="spellEnd"/>
            <w:r>
              <w:t xml:space="preserve"> та операції з архівами. Запис інформації на оптичні носії. , Форматування та копіювання дисків.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jc w:val="center"/>
              <w:rPr>
                <w:rFonts w:ascii="Times New Roman" w:hAnsi="Times New Roman" w:cs="Times New Roman"/>
                <w:b/>
                <w:sz w:val="27"/>
                <w:szCs w:val="27"/>
              </w:rPr>
            </w:pPr>
          </w:p>
        </w:tc>
        <w:tc>
          <w:tcPr>
            <w:tcW w:w="1090" w:type="dxa"/>
            <w:tcBorders>
              <w:top w:val="single" w:sz="4" w:space="0" w:color="auto"/>
              <w:left w:val="single" w:sz="4" w:space="0" w:color="auto"/>
              <w:bottom w:val="single" w:sz="4" w:space="0" w:color="auto"/>
            </w:tcBorders>
            <w:shd w:val="clear" w:color="auto" w:fill="FFFFFF"/>
          </w:tcPr>
          <w:p w:rsidR="00514CB2" w:rsidRDefault="00514CB2" w:rsidP="00514CB2">
            <w:pPr>
              <w:pStyle w:val="a7"/>
              <w:shd w:val="clear" w:color="auto" w:fill="auto"/>
              <w:spacing w:line="240" w:lineRule="auto"/>
              <w:ind w:left="180"/>
              <w:jc w:val="left"/>
            </w:pPr>
          </w:p>
        </w:tc>
      </w:tr>
      <w:tr w:rsidR="00514CB2" w:rsidTr="00CD32E8">
        <w:trPr>
          <w:trHeight w:val="634"/>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22"/>
              <w:shd w:val="clear" w:color="auto" w:fill="auto"/>
              <w:spacing w:line="240" w:lineRule="auto"/>
              <w:ind w:left="380"/>
              <w:rPr>
                <w:b/>
                <w:sz w:val="27"/>
                <w:szCs w:val="27"/>
              </w:rPr>
            </w:pPr>
            <w:r w:rsidRPr="00514CB2">
              <w:rPr>
                <w:b/>
                <w:sz w:val="27"/>
                <w:szCs w:val="27"/>
              </w:rPr>
              <w:t>15.</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514CB2" w:rsidRPr="00514CB2" w:rsidRDefault="00514CB2" w:rsidP="00514CB2">
            <w:pPr>
              <w:pStyle w:val="40"/>
              <w:shd w:val="clear" w:color="auto" w:fill="auto"/>
              <w:spacing w:line="240" w:lineRule="auto"/>
              <w:jc w:val="center"/>
              <w:rPr>
                <w:b/>
                <w:sz w:val="28"/>
                <w:szCs w:val="28"/>
              </w:rPr>
            </w:pPr>
            <w:r w:rsidRPr="00514CB2">
              <w:rPr>
                <w:b/>
                <w:sz w:val="28"/>
                <w:szCs w:val="28"/>
              </w:rPr>
              <w:t>Контрольна робота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jc w:val="center"/>
              <w:rPr>
                <w:rFonts w:ascii="Times New Roman" w:hAnsi="Times New Roman" w:cs="Times New Roman"/>
                <w:b/>
                <w:sz w:val="27"/>
                <w:szCs w:val="27"/>
              </w:rPr>
            </w:pPr>
          </w:p>
        </w:tc>
        <w:tc>
          <w:tcPr>
            <w:tcW w:w="1090" w:type="dxa"/>
            <w:tcBorders>
              <w:top w:val="single" w:sz="4" w:space="0" w:color="auto"/>
              <w:left w:val="single" w:sz="4" w:space="0" w:color="auto"/>
              <w:bottom w:val="single" w:sz="4" w:space="0" w:color="auto"/>
            </w:tcBorders>
            <w:shd w:val="clear" w:color="auto" w:fill="FFFFFF"/>
          </w:tcPr>
          <w:p w:rsidR="00514CB2" w:rsidRDefault="00514CB2" w:rsidP="00514CB2">
            <w:pPr>
              <w:rPr>
                <w:sz w:val="10"/>
                <w:szCs w:val="10"/>
              </w:rPr>
            </w:pPr>
          </w:p>
        </w:tc>
      </w:tr>
      <w:tr w:rsidR="00CD32E8" w:rsidTr="00CD32E8">
        <w:trPr>
          <w:trHeight w:val="308"/>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CD32E8" w:rsidRPr="00514CB2" w:rsidRDefault="00CD32E8" w:rsidP="00514CB2">
            <w:pPr>
              <w:pStyle w:val="22"/>
              <w:shd w:val="clear" w:color="auto" w:fill="auto"/>
              <w:spacing w:line="240" w:lineRule="auto"/>
              <w:ind w:left="380"/>
              <w:rPr>
                <w:b/>
                <w:sz w:val="27"/>
                <w:szCs w:val="27"/>
              </w:rPr>
            </w:pPr>
            <w:r w:rsidRPr="00514CB2">
              <w:rPr>
                <w:b/>
                <w:sz w:val="27"/>
                <w:szCs w:val="27"/>
              </w:rPr>
              <w:t>16.</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CD32E8" w:rsidRDefault="00CD32E8" w:rsidP="00514CB2">
            <w:pPr>
              <w:pStyle w:val="a7"/>
              <w:shd w:val="clear" w:color="auto" w:fill="auto"/>
              <w:spacing w:line="240" w:lineRule="auto"/>
            </w:pPr>
            <w:r>
              <w:rPr>
                <w:rStyle w:val="a8"/>
              </w:rPr>
              <w:t>Практична робота № 6.</w:t>
            </w:r>
            <w:r>
              <w:t xml:space="preserve"> Архівування та розархівування даних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CD32E8">
            <w:pPr>
              <w:pStyle w:val="40"/>
              <w:ind w:left="340"/>
              <w:jc w:val="center"/>
              <w:rPr>
                <w:b/>
                <w:sz w:val="27"/>
                <w:szCs w:val="27"/>
              </w:rPr>
            </w:pPr>
          </w:p>
        </w:tc>
        <w:tc>
          <w:tcPr>
            <w:tcW w:w="1090" w:type="dxa"/>
            <w:tcBorders>
              <w:top w:val="single" w:sz="4" w:space="0" w:color="auto"/>
              <w:left w:val="single" w:sz="4" w:space="0" w:color="auto"/>
              <w:bottom w:val="single" w:sz="4" w:space="0" w:color="auto"/>
            </w:tcBorders>
            <w:shd w:val="clear" w:color="auto" w:fill="FFFFFF"/>
          </w:tcPr>
          <w:p w:rsidR="00CD32E8" w:rsidRDefault="00CD32E8" w:rsidP="00514CB2">
            <w:pPr>
              <w:rPr>
                <w:sz w:val="10"/>
                <w:szCs w:val="10"/>
              </w:rPr>
            </w:pPr>
          </w:p>
        </w:tc>
      </w:tr>
      <w:tr w:rsidR="00CD32E8" w:rsidTr="00CD32E8">
        <w:trPr>
          <w:trHeight w:val="307"/>
        </w:trPr>
        <w:tc>
          <w:tcPr>
            <w:tcW w:w="1018" w:type="dxa"/>
            <w:tcBorders>
              <w:top w:val="single" w:sz="4" w:space="0" w:color="auto"/>
              <w:left w:val="single" w:sz="4" w:space="0" w:color="auto"/>
              <w:bottom w:val="single" w:sz="4" w:space="0" w:color="auto"/>
              <w:right w:val="single" w:sz="4" w:space="0" w:color="auto"/>
            </w:tcBorders>
            <w:shd w:val="clear" w:color="auto" w:fill="FFFFFF"/>
          </w:tcPr>
          <w:p w:rsidR="00CD32E8" w:rsidRPr="00CD32E8" w:rsidRDefault="00CD32E8" w:rsidP="00514CB2">
            <w:pPr>
              <w:pStyle w:val="22"/>
              <w:ind w:left="380"/>
              <w:rPr>
                <w:b/>
                <w:sz w:val="27"/>
                <w:szCs w:val="27"/>
              </w:rPr>
            </w:pPr>
            <w:r>
              <w:rPr>
                <w:b/>
                <w:sz w:val="27"/>
                <w:szCs w:val="27"/>
              </w:rPr>
              <w:t>17.</w:t>
            </w:r>
          </w:p>
        </w:tc>
        <w:tc>
          <w:tcPr>
            <w:tcW w:w="7642" w:type="dxa"/>
            <w:tcBorders>
              <w:top w:val="single" w:sz="4" w:space="0" w:color="auto"/>
              <w:left w:val="single" w:sz="4" w:space="0" w:color="auto"/>
              <w:bottom w:val="single" w:sz="4" w:space="0" w:color="auto"/>
              <w:right w:val="single" w:sz="4" w:space="0" w:color="auto"/>
            </w:tcBorders>
            <w:shd w:val="clear" w:color="auto" w:fill="FFFFFF"/>
          </w:tcPr>
          <w:p w:rsidR="00CD32E8" w:rsidRDefault="00CD32E8" w:rsidP="00514CB2">
            <w:pPr>
              <w:pStyle w:val="a7"/>
              <w:shd w:val="clear" w:color="auto" w:fill="auto"/>
              <w:spacing w:line="240" w:lineRule="auto"/>
            </w:pPr>
            <w:r>
              <w:t>Узагальнення матеріалу, вивченого за І семестр</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CD32E8" w:rsidRDefault="00CD32E8" w:rsidP="00CD32E8">
            <w:pPr>
              <w:pStyle w:val="40"/>
              <w:ind w:left="340"/>
              <w:jc w:val="center"/>
              <w:rPr>
                <w:b/>
                <w:sz w:val="27"/>
                <w:szCs w:val="27"/>
              </w:rPr>
            </w:pPr>
          </w:p>
        </w:tc>
        <w:tc>
          <w:tcPr>
            <w:tcW w:w="1090" w:type="dxa"/>
            <w:tcBorders>
              <w:top w:val="single" w:sz="4" w:space="0" w:color="auto"/>
              <w:left w:val="single" w:sz="4" w:space="0" w:color="auto"/>
              <w:bottom w:val="single" w:sz="4" w:space="0" w:color="auto"/>
            </w:tcBorders>
            <w:shd w:val="clear" w:color="auto" w:fill="FFFFFF"/>
          </w:tcPr>
          <w:p w:rsidR="00CD32E8" w:rsidRDefault="00CD32E8" w:rsidP="00514CB2">
            <w:pPr>
              <w:rPr>
                <w:sz w:val="10"/>
                <w:szCs w:val="10"/>
              </w:rPr>
            </w:pPr>
          </w:p>
        </w:tc>
      </w:tr>
    </w:tbl>
    <w:p w:rsidR="00514CB2" w:rsidRPr="00514CB2" w:rsidRDefault="00514CB2">
      <w:pPr>
        <w:rPr>
          <w:sz w:val="2"/>
          <w:szCs w:val="2"/>
        </w:rPr>
      </w:pPr>
    </w:p>
    <w:sectPr w:rsidR="00514CB2" w:rsidRPr="00514CB2" w:rsidSect="00514CB2">
      <w:type w:val="continuous"/>
      <w:pgSz w:w="11905" w:h="16837"/>
      <w:pgMar w:top="709" w:right="27" w:bottom="835" w:left="8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D57" w:rsidRDefault="00B33D57" w:rsidP="00F72B17">
      <w:r>
        <w:separator/>
      </w:r>
    </w:p>
  </w:endnote>
  <w:endnote w:type="continuationSeparator" w:id="0">
    <w:p w:rsidR="00B33D57" w:rsidRDefault="00B33D57" w:rsidP="00F72B17">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D57" w:rsidRDefault="00B33D57"/>
  </w:footnote>
  <w:footnote w:type="continuationSeparator" w:id="0">
    <w:p w:rsidR="00B33D57" w:rsidRDefault="00B33D5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72B17"/>
    <w:rsid w:val="0003184F"/>
    <w:rsid w:val="001840CB"/>
    <w:rsid w:val="00514CB2"/>
    <w:rsid w:val="00872402"/>
    <w:rsid w:val="008C54E7"/>
    <w:rsid w:val="00B33D57"/>
    <w:rsid w:val="00CD32E8"/>
    <w:rsid w:val="00F72B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72B1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2B17"/>
    <w:rPr>
      <w:color w:val="0066CC"/>
      <w:u w:val="single"/>
    </w:rPr>
  </w:style>
  <w:style w:type="character" w:customStyle="1" w:styleId="1">
    <w:name w:val="Заголовок №1_"/>
    <w:basedOn w:val="a0"/>
    <w:link w:val="10"/>
    <w:rsid w:val="00F72B17"/>
    <w:rPr>
      <w:rFonts w:ascii="Times New Roman" w:eastAsia="Times New Roman" w:hAnsi="Times New Roman" w:cs="Times New Roman"/>
      <w:b w:val="0"/>
      <w:bCs w:val="0"/>
      <w:i w:val="0"/>
      <w:iCs w:val="0"/>
      <w:smallCaps w:val="0"/>
      <w:strike w:val="0"/>
      <w:spacing w:val="0"/>
      <w:sz w:val="43"/>
      <w:szCs w:val="43"/>
    </w:rPr>
  </w:style>
  <w:style w:type="character" w:customStyle="1" w:styleId="2">
    <w:name w:val="Заголовок №2_"/>
    <w:basedOn w:val="a0"/>
    <w:link w:val="20"/>
    <w:rsid w:val="00F72B17"/>
    <w:rPr>
      <w:rFonts w:ascii="Times New Roman" w:eastAsia="Times New Roman" w:hAnsi="Times New Roman" w:cs="Times New Roman"/>
      <w:b w:val="0"/>
      <w:bCs w:val="0"/>
      <w:i w:val="0"/>
      <w:iCs w:val="0"/>
      <w:smallCaps w:val="0"/>
      <w:strike w:val="0"/>
      <w:spacing w:val="0"/>
      <w:sz w:val="34"/>
      <w:szCs w:val="34"/>
    </w:rPr>
  </w:style>
  <w:style w:type="character" w:customStyle="1" w:styleId="3">
    <w:name w:val="Основний текст (3)_"/>
    <w:basedOn w:val="a0"/>
    <w:link w:val="30"/>
    <w:rsid w:val="00F72B17"/>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Підпис до таблиці_"/>
    <w:basedOn w:val="a0"/>
    <w:link w:val="a5"/>
    <w:rsid w:val="00F72B17"/>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ий текст (13)_"/>
    <w:basedOn w:val="a0"/>
    <w:link w:val="130"/>
    <w:rsid w:val="00F72B17"/>
    <w:rPr>
      <w:rFonts w:ascii="Times New Roman" w:eastAsia="Times New Roman" w:hAnsi="Times New Roman" w:cs="Times New Roman"/>
      <w:b w:val="0"/>
      <w:bCs w:val="0"/>
      <w:i w:val="0"/>
      <w:iCs w:val="0"/>
      <w:smallCaps w:val="0"/>
      <w:strike w:val="0"/>
      <w:spacing w:val="0"/>
      <w:sz w:val="24"/>
      <w:szCs w:val="24"/>
    </w:rPr>
  </w:style>
  <w:style w:type="character" w:customStyle="1" w:styleId="14">
    <w:name w:val="Основний текст (14)_"/>
    <w:basedOn w:val="a0"/>
    <w:link w:val="140"/>
    <w:rsid w:val="00F72B17"/>
    <w:rPr>
      <w:rFonts w:ascii="Times New Roman" w:eastAsia="Times New Roman" w:hAnsi="Times New Roman" w:cs="Times New Roman"/>
      <w:b w:val="0"/>
      <w:bCs w:val="0"/>
      <w:i w:val="0"/>
      <w:iCs w:val="0"/>
      <w:smallCaps w:val="0"/>
      <w:strike w:val="0"/>
      <w:sz w:val="15"/>
      <w:szCs w:val="15"/>
    </w:rPr>
  </w:style>
  <w:style w:type="character" w:customStyle="1" w:styleId="7">
    <w:name w:val="Основний текст (7)_"/>
    <w:basedOn w:val="a0"/>
    <w:link w:val="70"/>
    <w:rsid w:val="00F72B17"/>
    <w:rPr>
      <w:rFonts w:ascii="Garamond" w:eastAsia="Garamond" w:hAnsi="Garamond" w:cs="Garamond"/>
      <w:b w:val="0"/>
      <w:bCs w:val="0"/>
      <w:i w:val="0"/>
      <w:iCs w:val="0"/>
      <w:smallCaps w:val="0"/>
      <w:strike w:val="0"/>
      <w:spacing w:val="0"/>
      <w:w w:val="100"/>
      <w:sz w:val="8"/>
      <w:szCs w:val="8"/>
      <w:lang w:val="en-US"/>
    </w:rPr>
  </w:style>
  <w:style w:type="character" w:customStyle="1" w:styleId="71">
    <w:name w:val="Основний текст (7)"/>
    <w:basedOn w:val="7"/>
    <w:rsid w:val="00F72B17"/>
    <w:rPr>
      <w:spacing w:val="0"/>
    </w:rPr>
  </w:style>
  <w:style w:type="character" w:customStyle="1" w:styleId="13135pt">
    <w:name w:val="Основний текст (13) + 13;5 pt;Не напівжирний"/>
    <w:basedOn w:val="13"/>
    <w:rsid w:val="00F72B17"/>
    <w:rPr>
      <w:b/>
      <w:bCs/>
      <w:sz w:val="27"/>
      <w:szCs w:val="27"/>
    </w:rPr>
  </w:style>
  <w:style w:type="character" w:customStyle="1" w:styleId="a6">
    <w:name w:val="Основний текст_"/>
    <w:basedOn w:val="a0"/>
    <w:link w:val="a7"/>
    <w:rsid w:val="00F72B17"/>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ий текст (8)_"/>
    <w:basedOn w:val="a0"/>
    <w:link w:val="80"/>
    <w:rsid w:val="00F72B17"/>
    <w:rPr>
      <w:rFonts w:ascii="Times New Roman" w:eastAsia="Times New Roman" w:hAnsi="Times New Roman" w:cs="Times New Roman"/>
      <w:b w:val="0"/>
      <w:bCs w:val="0"/>
      <w:i w:val="0"/>
      <w:iCs w:val="0"/>
      <w:smallCaps w:val="0"/>
      <w:strike w:val="0"/>
      <w:spacing w:val="0"/>
      <w:sz w:val="27"/>
      <w:szCs w:val="27"/>
    </w:rPr>
  </w:style>
  <w:style w:type="character" w:customStyle="1" w:styleId="82pt">
    <w:name w:val="Основний текст (8) + Інтервал 2 pt"/>
    <w:basedOn w:val="8"/>
    <w:rsid w:val="00F72B17"/>
    <w:rPr>
      <w:spacing w:val="40"/>
    </w:rPr>
  </w:style>
  <w:style w:type="character" w:customStyle="1" w:styleId="4">
    <w:name w:val="Основний текст (4)_"/>
    <w:basedOn w:val="a0"/>
    <w:link w:val="40"/>
    <w:rsid w:val="00F72B17"/>
    <w:rPr>
      <w:rFonts w:ascii="Times New Roman" w:eastAsia="Times New Roman" w:hAnsi="Times New Roman" w:cs="Times New Roman"/>
      <w:b w:val="0"/>
      <w:bCs w:val="0"/>
      <w:i w:val="0"/>
      <w:iCs w:val="0"/>
      <w:smallCaps w:val="0"/>
      <w:strike w:val="0"/>
      <w:sz w:val="20"/>
      <w:szCs w:val="20"/>
    </w:rPr>
  </w:style>
  <w:style w:type="character" w:customStyle="1" w:styleId="312pt">
    <w:name w:val="Основний текст (3) + 12 pt"/>
    <w:basedOn w:val="3"/>
    <w:rsid w:val="00F72B17"/>
    <w:rPr>
      <w:spacing w:val="0"/>
      <w:sz w:val="24"/>
      <w:szCs w:val="24"/>
    </w:rPr>
  </w:style>
  <w:style w:type="character" w:customStyle="1" w:styleId="a8">
    <w:name w:val="Основний текст + Напівжирний;Курсив"/>
    <w:basedOn w:val="a6"/>
    <w:rsid w:val="00F72B17"/>
    <w:rPr>
      <w:b/>
      <w:bCs/>
      <w:i/>
      <w:iCs/>
      <w:spacing w:val="0"/>
    </w:rPr>
  </w:style>
  <w:style w:type="paragraph" w:customStyle="1" w:styleId="10">
    <w:name w:val="Заголовок №1"/>
    <w:basedOn w:val="a"/>
    <w:link w:val="1"/>
    <w:rsid w:val="00F72B17"/>
    <w:pPr>
      <w:shd w:val="clear" w:color="auto" w:fill="FFFFFF"/>
      <w:spacing w:after="360" w:line="0" w:lineRule="atLeast"/>
      <w:outlineLvl w:val="0"/>
    </w:pPr>
    <w:rPr>
      <w:rFonts w:ascii="Times New Roman" w:eastAsia="Times New Roman" w:hAnsi="Times New Roman" w:cs="Times New Roman"/>
      <w:sz w:val="43"/>
      <w:szCs w:val="43"/>
    </w:rPr>
  </w:style>
  <w:style w:type="paragraph" w:customStyle="1" w:styleId="20">
    <w:name w:val="Заголовок №2"/>
    <w:basedOn w:val="a"/>
    <w:link w:val="2"/>
    <w:rsid w:val="00F72B17"/>
    <w:pPr>
      <w:shd w:val="clear" w:color="auto" w:fill="FFFFFF"/>
      <w:spacing w:before="360" w:after="360" w:line="0" w:lineRule="atLeast"/>
      <w:outlineLvl w:val="1"/>
    </w:pPr>
    <w:rPr>
      <w:rFonts w:ascii="Times New Roman" w:eastAsia="Times New Roman" w:hAnsi="Times New Roman" w:cs="Times New Roman"/>
      <w:sz w:val="34"/>
      <w:szCs w:val="34"/>
    </w:rPr>
  </w:style>
  <w:style w:type="paragraph" w:customStyle="1" w:styleId="30">
    <w:name w:val="Основний текст (3)"/>
    <w:basedOn w:val="a"/>
    <w:link w:val="3"/>
    <w:rsid w:val="00F72B17"/>
    <w:pPr>
      <w:shd w:val="clear" w:color="auto" w:fill="FFFFFF"/>
      <w:spacing w:line="0" w:lineRule="atLeast"/>
    </w:pPr>
    <w:rPr>
      <w:rFonts w:ascii="Times New Roman" w:eastAsia="Times New Roman" w:hAnsi="Times New Roman" w:cs="Times New Roman"/>
      <w:b/>
      <w:bCs/>
      <w:sz w:val="27"/>
      <w:szCs w:val="27"/>
    </w:rPr>
  </w:style>
  <w:style w:type="paragraph" w:customStyle="1" w:styleId="a5">
    <w:name w:val="Підпис до таблиці"/>
    <w:basedOn w:val="a"/>
    <w:link w:val="a4"/>
    <w:rsid w:val="00F72B17"/>
    <w:pPr>
      <w:shd w:val="clear" w:color="auto" w:fill="FFFFFF"/>
      <w:spacing w:line="0" w:lineRule="atLeast"/>
    </w:pPr>
    <w:rPr>
      <w:rFonts w:ascii="Times New Roman" w:eastAsia="Times New Roman" w:hAnsi="Times New Roman" w:cs="Times New Roman"/>
      <w:b/>
      <w:bCs/>
      <w:sz w:val="27"/>
      <w:szCs w:val="27"/>
    </w:rPr>
  </w:style>
  <w:style w:type="paragraph" w:customStyle="1" w:styleId="130">
    <w:name w:val="Основний текст (13)"/>
    <w:basedOn w:val="a"/>
    <w:link w:val="13"/>
    <w:rsid w:val="00F72B17"/>
    <w:pPr>
      <w:shd w:val="clear" w:color="auto" w:fill="FFFFFF"/>
      <w:spacing w:line="0" w:lineRule="atLeast"/>
    </w:pPr>
    <w:rPr>
      <w:rFonts w:ascii="Times New Roman" w:eastAsia="Times New Roman" w:hAnsi="Times New Roman" w:cs="Times New Roman"/>
      <w:b/>
      <w:bCs/>
    </w:rPr>
  </w:style>
  <w:style w:type="paragraph" w:customStyle="1" w:styleId="140">
    <w:name w:val="Основний текст (14)"/>
    <w:basedOn w:val="a"/>
    <w:link w:val="14"/>
    <w:rsid w:val="00F72B17"/>
    <w:pPr>
      <w:shd w:val="clear" w:color="auto" w:fill="FFFFFF"/>
      <w:spacing w:line="0" w:lineRule="atLeast"/>
    </w:pPr>
    <w:rPr>
      <w:rFonts w:ascii="Times New Roman" w:eastAsia="Times New Roman" w:hAnsi="Times New Roman" w:cs="Times New Roman"/>
      <w:sz w:val="15"/>
      <w:szCs w:val="15"/>
    </w:rPr>
  </w:style>
  <w:style w:type="paragraph" w:customStyle="1" w:styleId="70">
    <w:name w:val="Основний текст (7)"/>
    <w:basedOn w:val="a"/>
    <w:link w:val="7"/>
    <w:rsid w:val="00F72B17"/>
    <w:pPr>
      <w:shd w:val="clear" w:color="auto" w:fill="FFFFFF"/>
      <w:spacing w:after="60" w:line="0" w:lineRule="atLeast"/>
      <w:jc w:val="center"/>
    </w:pPr>
    <w:rPr>
      <w:rFonts w:ascii="Garamond" w:eastAsia="Garamond" w:hAnsi="Garamond" w:cs="Garamond"/>
      <w:sz w:val="8"/>
      <w:szCs w:val="8"/>
      <w:lang w:val="en-US"/>
    </w:rPr>
  </w:style>
  <w:style w:type="paragraph" w:customStyle="1" w:styleId="a7">
    <w:name w:val="Основний текст"/>
    <w:basedOn w:val="a"/>
    <w:link w:val="a6"/>
    <w:rsid w:val="00F72B17"/>
    <w:pPr>
      <w:shd w:val="clear" w:color="auto" w:fill="FFFFFF"/>
      <w:spacing w:line="322" w:lineRule="exact"/>
      <w:jc w:val="center"/>
    </w:pPr>
    <w:rPr>
      <w:rFonts w:ascii="Times New Roman" w:eastAsia="Times New Roman" w:hAnsi="Times New Roman" w:cs="Times New Roman"/>
      <w:sz w:val="27"/>
      <w:szCs w:val="27"/>
    </w:rPr>
  </w:style>
  <w:style w:type="paragraph" w:customStyle="1" w:styleId="80">
    <w:name w:val="Основний текст (8)"/>
    <w:basedOn w:val="a"/>
    <w:link w:val="8"/>
    <w:rsid w:val="00F72B17"/>
    <w:pPr>
      <w:shd w:val="clear" w:color="auto" w:fill="FFFFFF"/>
      <w:spacing w:line="0" w:lineRule="atLeast"/>
      <w:jc w:val="center"/>
    </w:pPr>
    <w:rPr>
      <w:rFonts w:ascii="Times New Roman" w:eastAsia="Times New Roman" w:hAnsi="Times New Roman" w:cs="Times New Roman"/>
      <w:b/>
      <w:bCs/>
      <w:i/>
      <w:iCs/>
      <w:sz w:val="27"/>
      <w:szCs w:val="27"/>
    </w:rPr>
  </w:style>
  <w:style w:type="paragraph" w:customStyle="1" w:styleId="40">
    <w:name w:val="Основний текст (4)"/>
    <w:basedOn w:val="a"/>
    <w:link w:val="4"/>
    <w:rsid w:val="00F72B17"/>
    <w:pPr>
      <w:shd w:val="clear" w:color="auto" w:fill="FFFFFF"/>
      <w:spacing w:line="0" w:lineRule="atLeast"/>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514CB2"/>
    <w:pPr>
      <w:tabs>
        <w:tab w:val="center" w:pos="4819"/>
        <w:tab w:val="right" w:pos="9639"/>
      </w:tabs>
    </w:pPr>
  </w:style>
  <w:style w:type="character" w:customStyle="1" w:styleId="aa">
    <w:name w:val="Верхний колонтитул Знак"/>
    <w:basedOn w:val="a0"/>
    <w:link w:val="a9"/>
    <w:uiPriority w:val="99"/>
    <w:semiHidden/>
    <w:rsid w:val="00514CB2"/>
    <w:rPr>
      <w:color w:val="000000"/>
    </w:rPr>
  </w:style>
  <w:style w:type="paragraph" w:styleId="ab">
    <w:name w:val="footer"/>
    <w:basedOn w:val="a"/>
    <w:link w:val="ac"/>
    <w:uiPriority w:val="99"/>
    <w:semiHidden/>
    <w:unhideWhenUsed/>
    <w:rsid w:val="00514CB2"/>
    <w:pPr>
      <w:tabs>
        <w:tab w:val="center" w:pos="4819"/>
        <w:tab w:val="right" w:pos="9639"/>
      </w:tabs>
    </w:pPr>
  </w:style>
  <w:style w:type="character" w:customStyle="1" w:styleId="ac">
    <w:name w:val="Нижний колонтитул Знак"/>
    <w:basedOn w:val="a0"/>
    <w:link w:val="ab"/>
    <w:uiPriority w:val="99"/>
    <w:semiHidden/>
    <w:rsid w:val="00514CB2"/>
    <w:rPr>
      <w:color w:val="000000"/>
    </w:rPr>
  </w:style>
  <w:style w:type="character" w:customStyle="1" w:styleId="21">
    <w:name w:val="Основний текст (2)_"/>
    <w:basedOn w:val="a0"/>
    <w:link w:val="22"/>
    <w:rsid w:val="00514CB2"/>
    <w:rPr>
      <w:rFonts w:ascii="Times New Roman" w:eastAsia="Times New Roman" w:hAnsi="Times New Roman" w:cs="Times New Roman"/>
      <w:sz w:val="23"/>
      <w:szCs w:val="23"/>
      <w:shd w:val="clear" w:color="auto" w:fill="FFFFFF"/>
    </w:rPr>
  </w:style>
  <w:style w:type="character" w:customStyle="1" w:styleId="41pt">
    <w:name w:val="Основний текст (4) + Інтервал 1 pt"/>
    <w:basedOn w:val="4"/>
    <w:rsid w:val="00514CB2"/>
    <w:rPr>
      <w:spacing w:val="20"/>
      <w:sz w:val="27"/>
      <w:szCs w:val="27"/>
      <w:lang w:val="en-US"/>
    </w:rPr>
  </w:style>
  <w:style w:type="character" w:customStyle="1" w:styleId="6">
    <w:name w:val="Основний текст (6)_"/>
    <w:basedOn w:val="a0"/>
    <w:link w:val="60"/>
    <w:rsid w:val="00514CB2"/>
    <w:rPr>
      <w:rFonts w:ascii="Consolas" w:eastAsia="Consolas" w:hAnsi="Consolas" w:cs="Consolas"/>
      <w:sz w:val="8"/>
      <w:szCs w:val="8"/>
      <w:shd w:val="clear" w:color="auto" w:fill="FFFFFF"/>
    </w:rPr>
  </w:style>
  <w:style w:type="character" w:customStyle="1" w:styleId="43pt">
    <w:name w:val="Основний текст (4) + Інтервал 3 pt"/>
    <w:basedOn w:val="4"/>
    <w:rsid w:val="00514CB2"/>
    <w:rPr>
      <w:spacing w:val="70"/>
      <w:sz w:val="27"/>
      <w:szCs w:val="27"/>
      <w:lang w:val="en-US"/>
    </w:rPr>
  </w:style>
  <w:style w:type="character" w:customStyle="1" w:styleId="-1pt">
    <w:name w:val="Основний текст + Інтервал -1 pt"/>
    <w:basedOn w:val="a6"/>
    <w:rsid w:val="00514CB2"/>
    <w:rPr>
      <w:spacing w:val="-30"/>
    </w:rPr>
  </w:style>
  <w:style w:type="paragraph" w:customStyle="1" w:styleId="22">
    <w:name w:val="Основний текст (2)"/>
    <w:basedOn w:val="a"/>
    <w:link w:val="21"/>
    <w:rsid w:val="00514CB2"/>
    <w:pPr>
      <w:shd w:val="clear" w:color="auto" w:fill="FFFFFF"/>
      <w:spacing w:line="0" w:lineRule="atLeast"/>
    </w:pPr>
    <w:rPr>
      <w:rFonts w:ascii="Times New Roman" w:eastAsia="Times New Roman" w:hAnsi="Times New Roman" w:cs="Times New Roman"/>
      <w:color w:val="auto"/>
      <w:sz w:val="23"/>
      <w:szCs w:val="23"/>
    </w:rPr>
  </w:style>
  <w:style w:type="paragraph" w:customStyle="1" w:styleId="60">
    <w:name w:val="Основний текст (6)"/>
    <w:basedOn w:val="a"/>
    <w:link w:val="6"/>
    <w:rsid w:val="00514CB2"/>
    <w:pPr>
      <w:shd w:val="clear" w:color="auto" w:fill="FFFFFF"/>
      <w:spacing w:line="0" w:lineRule="atLeast"/>
    </w:pPr>
    <w:rPr>
      <w:rFonts w:ascii="Consolas" w:eastAsia="Consolas" w:hAnsi="Consolas" w:cs="Consolas"/>
      <w:color w:val="auto"/>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2126</Words>
  <Characters>1212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дана</cp:lastModifiedBy>
  <cp:revision>3</cp:revision>
  <cp:lastPrinted>2015-09-17T19:09:00Z</cp:lastPrinted>
  <dcterms:created xsi:type="dcterms:W3CDTF">2015-09-17T19:09:00Z</dcterms:created>
  <dcterms:modified xsi:type="dcterms:W3CDTF">2015-11-15T18:37:00Z</dcterms:modified>
</cp:coreProperties>
</file>